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9F" w:rsidRPr="007554B1" w:rsidRDefault="0034089F" w:rsidP="0034089F">
      <w:pPr>
        <w:tabs>
          <w:tab w:val="center" w:pos="3969"/>
          <w:tab w:val="center" w:pos="4677"/>
          <w:tab w:val="right" w:pos="9355"/>
        </w:tabs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533400" cy="571500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900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89F" w:rsidRPr="007554B1" w:rsidRDefault="0034089F" w:rsidP="0034089F">
      <w:pPr>
        <w:tabs>
          <w:tab w:val="center" w:pos="3969"/>
          <w:tab w:val="center" w:pos="4677"/>
          <w:tab w:val="right" w:pos="9355"/>
        </w:tabs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Собрание депутатов  </w:t>
      </w:r>
    </w:p>
    <w:p w:rsidR="0034089F" w:rsidRDefault="0034089F" w:rsidP="0034089F">
      <w:pPr>
        <w:tabs>
          <w:tab w:val="center" w:pos="3969"/>
          <w:tab w:val="center" w:pos="4677"/>
          <w:tab w:val="right" w:pos="9355"/>
        </w:tabs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Катав–Ивановского муниципального </w:t>
      </w:r>
      <w:r>
        <w:rPr>
          <w:rFonts w:ascii="Times New Roman" w:hAnsi="Times New Roman" w:cs="Times New Roman"/>
          <w:b/>
          <w:bCs/>
          <w:spacing w:val="10"/>
          <w:sz w:val="40"/>
          <w:szCs w:val="40"/>
        </w:rPr>
        <w:t>округа</w:t>
      </w:r>
    </w:p>
    <w:p w:rsidR="0034089F" w:rsidRPr="007554B1" w:rsidRDefault="0034089F" w:rsidP="0034089F">
      <w:pPr>
        <w:tabs>
          <w:tab w:val="center" w:pos="3969"/>
          <w:tab w:val="center" w:pos="4677"/>
          <w:tab w:val="right" w:pos="9355"/>
        </w:tabs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b/>
          <w:bCs/>
          <w:spacing w:val="10"/>
          <w:sz w:val="40"/>
          <w:szCs w:val="40"/>
        </w:rPr>
        <w:t>Челябинской области</w:t>
      </w:r>
    </w:p>
    <w:p w:rsidR="0034089F" w:rsidRPr="007554B1" w:rsidRDefault="0034089F" w:rsidP="0034089F">
      <w:pPr>
        <w:tabs>
          <w:tab w:val="center" w:pos="3969"/>
          <w:tab w:val="center" w:pos="4677"/>
          <w:tab w:val="right" w:pos="9355"/>
        </w:tabs>
        <w:jc w:val="center"/>
        <w:rPr>
          <w:rFonts w:ascii="Times New Roman" w:hAnsi="Times New Roman" w:cs="Times New Roman"/>
          <w:b/>
          <w:bCs/>
          <w:spacing w:val="10"/>
          <w:sz w:val="16"/>
          <w:szCs w:val="16"/>
        </w:rPr>
      </w:pPr>
    </w:p>
    <w:p w:rsidR="0034089F" w:rsidRPr="007554B1" w:rsidRDefault="0034089F" w:rsidP="0034089F">
      <w:pPr>
        <w:tabs>
          <w:tab w:val="center" w:pos="3969"/>
          <w:tab w:val="center" w:pos="4677"/>
          <w:tab w:val="right" w:pos="9355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caps/>
          <w:spacing w:val="50"/>
          <w:sz w:val="40"/>
          <w:szCs w:val="40"/>
        </w:rPr>
        <w:t>РЕШЕНИЕ</w:t>
      </w:r>
    </w:p>
    <w:p w:rsidR="0034089F" w:rsidRPr="007554B1" w:rsidRDefault="00252281" w:rsidP="0034089F">
      <w:pPr>
        <w:tabs>
          <w:tab w:val="center" w:pos="4677"/>
          <w:tab w:val="right" w:pos="9355"/>
        </w:tabs>
        <w:rPr>
          <w:rFonts w:ascii="Times New Roman" w:hAnsi="Times New Roman" w:cs="Times New Roman"/>
          <w:sz w:val="26"/>
          <w:szCs w:val="26"/>
        </w:rPr>
      </w:pPr>
      <w:r w:rsidRPr="00252281">
        <w:rPr>
          <w:noProof/>
        </w:rPr>
        <w:pict>
          <v:line id="Line 2" o:spid="_x0000_s1026" style="position:absolute;left:0;text-align:left;z-index:251658240;visibility:visible;mso-wrap-distance-top:-3e-5mm;mso-wrap-distance-bottom:-3e-5mm" from="-3.3pt,2.35pt" to="505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s6SGQIAADQ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" strokeweight="3pt">
            <v:stroke linestyle="thinThin"/>
          </v:line>
        </w:pict>
      </w:r>
    </w:p>
    <w:p w:rsidR="0034089F" w:rsidRDefault="0034089F" w:rsidP="0034089F">
      <w:pPr>
        <w:tabs>
          <w:tab w:val="center" w:pos="4677"/>
          <w:tab w:val="right" w:pos="935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3368A2">
        <w:rPr>
          <w:rFonts w:ascii="Times New Roman" w:hAnsi="Times New Roman" w:cs="Times New Roman"/>
          <w:sz w:val="26"/>
          <w:szCs w:val="26"/>
        </w:rPr>
        <w:t>«</w:t>
      </w:r>
      <w:r w:rsidR="00254DB8">
        <w:rPr>
          <w:rFonts w:ascii="Times New Roman" w:hAnsi="Times New Roman" w:cs="Times New Roman"/>
          <w:sz w:val="26"/>
          <w:szCs w:val="26"/>
        </w:rPr>
        <w:t>21</w:t>
      </w:r>
      <w:r w:rsidRPr="003368A2">
        <w:rPr>
          <w:rFonts w:ascii="Times New Roman" w:hAnsi="Times New Roman" w:cs="Times New Roman"/>
          <w:sz w:val="26"/>
          <w:szCs w:val="26"/>
        </w:rPr>
        <w:t xml:space="preserve">» </w:t>
      </w:r>
      <w:r w:rsidR="00254DB8">
        <w:rPr>
          <w:rFonts w:ascii="Times New Roman" w:hAnsi="Times New Roman" w:cs="Times New Roman"/>
          <w:sz w:val="26"/>
          <w:szCs w:val="26"/>
        </w:rPr>
        <w:t xml:space="preserve">мая </w:t>
      </w:r>
      <w:r w:rsidRPr="003368A2">
        <w:rPr>
          <w:rFonts w:ascii="Times New Roman" w:hAnsi="Times New Roman" w:cs="Times New Roman"/>
          <w:sz w:val="26"/>
          <w:szCs w:val="26"/>
        </w:rPr>
        <w:t>2026 г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3368A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3368A2">
        <w:rPr>
          <w:rFonts w:ascii="Times New Roman" w:hAnsi="Times New Roman" w:cs="Times New Roman"/>
          <w:sz w:val="26"/>
          <w:szCs w:val="26"/>
        </w:rPr>
        <w:t xml:space="preserve">  </w:t>
      </w:r>
      <w:r w:rsidR="00254DB8">
        <w:rPr>
          <w:rFonts w:ascii="Times New Roman" w:hAnsi="Times New Roman" w:cs="Times New Roman"/>
          <w:sz w:val="26"/>
          <w:szCs w:val="26"/>
        </w:rPr>
        <w:t>№ 266</w:t>
      </w:r>
    </w:p>
    <w:p w:rsidR="0034089F" w:rsidRPr="00435680" w:rsidRDefault="0034089F" w:rsidP="0034089F">
      <w:pPr>
        <w:spacing w:before="240"/>
        <w:ind w:right="5385" w:firstLine="0"/>
        <w:rPr>
          <w:rFonts w:ascii="Times New Roman" w:hAnsi="Times New Roman" w:cs="Times New Roman"/>
          <w:sz w:val="26"/>
          <w:szCs w:val="26"/>
        </w:rPr>
      </w:pPr>
      <w:r w:rsidRPr="00435680">
        <w:rPr>
          <w:rFonts w:ascii="Times New Roman" w:hAnsi="Times New Roman" w:cs="Times New Roman"/>
          <w:sz w:val="26"/>
          <w:szCs w:val="26"/>
        </w:rPr>
        <w:t>Об утверждении Положения о территориальном общественном самоуправлении в Катав-Ивановском муниципальном округе Челябинской области</w:t>
      </w:r>
    </w:p>
    <w:p w:rsidR="0034089F" w:rsidRDefault="0034089F" w:rsidP="0034089F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34089F" w:rsidRDefault="0034089F" w:rsidP="0034089F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02867">
        <w:rPr>
          <w:rFonts w:ascii="Times New Roman" w:hAnsi="Times New Roman" w:cs="Times New Roman"/>
          <w:sz w:val="26"/>
          <w:szCs w:val="26"/>
        </w:rPr>
        <w:t>В соответствии 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anchor="/document/10103000/entry/0" w:history="1">
        <w:r w:rsidRPr="006C1FC8">
          <w:rPr>
            <w:rFonts w:ascii="Times New Roman" w:hAnsi="Times New Roman" w:cs="Times New Roman"/>
            <w:sz w:val="26"/>
            <w:szCs w:val="26"/>
          </w:rPr>
          <w:t>Конституцией</w:t>
        </w:r>
      </w:hyperlink>
      <w:r w:rsidRPr="006C1FC8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hyperlink r:id="rId8" w:anchor="/document/411718599/entry/0" w:history="1">
        <w:r w:rsidRPr="006C1FC8">
          <w:rPr>
            <w:rFonts w:ascii="Times New Roman" w:hAnsi="Times New Roman" w:cs="Times New Roman"/>
            <w:sz w:val="26"/>
            <w:szCs w:val="26"/>
          </w:rPr>
          <w:t>Федеральным закон</w:t>
        </w:r>
      </w:hyperlink>
      <w:r w:rsidRPr="006C1FC8">
        <w:rPr>
          <w:rFonts w:ascii="Times New Roman" w:hAnsi="Times New Roman" w:cs="Times New Roman"/>
          <w:sz w:val="26"/>
          <w:szCs w:val="26"/>
        </w:rPr>
        <w:t>ом</w:t>
      </w:r>
      <w:r w:rsidRPr="00B53B07">
        <w:rPr>
          <w:rFonts w:ascii="Times New Roman" w:hAnsi="Times New Roman" w:cs="Times New Roman"/>
          <w:sz w:val="26"/>
          <w:szCs w:val="26"/>
        </w:rPr>
        <w:t xml:space="preserve"> от 20 марта 2025 г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B53B0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B53B07">
        <w:rPr>
          <w:rFonts w:ascii="Times New Roman" w:hAnsi="Times New Roman" w:cs="Times New Roman"/>
          <w:sz w:val="26"/>
          <w:szCs w:val="26"/>
        </w:rPr>
        <w:t xml:space="preserve"> 33-ФЗ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B53B07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B53B07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anchor="/document/10105879/entry/0" w:history="1">
        <w:r w:rsidRPr="006C1FC8">
          <w:rPr>
            <w:rFonts w:ascii="Times New Roman" w:hAnsi="Times New Roman" w:cs="Times New Roman"/>
            <w:sz w:val="26"/>
            <w:szCs w:val="26"/>
          </w:rPr>
          <w:t>Федеральным закон</w:t>
        </w:r>
      </w:hyperlink>
      <w:r w:rsidRPr="006C1FC8">
        <w:rPr>
          <w:rFonts w:ascii="Times New Roman" w:hAnsi="Times New Roman" w:cs="Times New Roman"/>
          <w:sz w:val="26"/>
          <w:szCs w:val="26"/>
        </w:rPr>
        <w:t>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53B07">
        <w:rPr>
          <w:rFonts w:ascii="Times New Roman" w:hAnsi="Times New Roman" w:cs="Times New Roman"/>
          <w:sz w:val="26"/>
          <w:szCs w:val="26"/>
        </w:rPr>
        <w:t>от 12 января 1996 г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B53B0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B53B07">
        <w:rPr>
          <w:rFonts w:ascii="Times New Roman" w:hAnsi="Times New Roman" w:cs="Times New Roman"/>
          <w:sz w:val="26"/>
          <w:szCs w:val="26"/>
        </w:rPr>
        <w:t xml:space="preserve">7-ФЗ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B53B07">
        <w:rPr>
          <w:rFonts w:ascii="Times New Roman" w:hAnsi="Times New Roman" w:cs="Times New Roman"/>
          <w:sz w:val="26"/>
          <w:szCs w:val="26"/>
        </w:rPr>
        <w:t>О некоммерческих организациях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B53B07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anchor="/document/411216089/entry/1000" w:history="1">
        <w:r w:rsidRPr="00B53B07">
          <w:rPr>
            <w:rFonts w:ascii="Times New Roman" w:hAnsi="Times New Roman" w:cs="Times New Roman"/>
            <w:sz w:val="26"/>
            <w:szCs w:val="26"/>
          </w:rPr>
          <w:t>Устав</w:t>
        </w:r>
      </w:hyperlink>
      <w:r w:rsidRPr="006C1FC8">
        <w:rPr>
          <w:rFonts w:ascii="Times New Roman" w:hAnsi="Times New Roman" w:cs="Times New Roman"/>
          <w:sz w:val="26"/>
          <w:szCs w:val="26"/>
        </w:rPr>
        <w:t>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2867">
        <w:rPr>
          <w:rFonts w:ascii="Times New Roman" w:hAnsi="Times New Roman" w:cs="Times New Roman"/>
          <w:sz w:val="26"/>
          <w:szCs w:val="26"/>
        </w:rPr>
        <w:t>Катав-Ивановского</w:t>
      </w:r>
      <w:r w:rsidRPr="00B53B07">
        <w:rPr>
          <w:rFonts w:ascii="Times New Roman" w:hAnsi="Times New Roman" w:cs="Times New Roman"/>
          <w:sz w:val="26"/>
          <w:szCs w:val="26"/>
        </w:rPr>
        <w:t xml:space="preserve"> муниципального округа Челябинской области</w:t>
      </w:r>
      <w:r w:rsidRPr="00202867">
        <w:rPr>
          <w:rFonts w:ascii="Times New Roman" w:hAnsi="Times New Roman" w:cs="Times New Roman"/>
          <w:sz w:val="26"/>
          <w:szCs w:val="26"/>
        </w:rPr>
        <w:t xml:space="preserve">, Собрание депутатов </w:t>
      </w:r>
      <w:r>
        <w:rPr>
          <w:rFonts w:ascii="Times New Roman" w:hAnsi="Times New Roman" w:cs="Times New Roman"/>
          <w:sz w:val="26"/>
          <w:szCs w:val="26"/>
        </w:rPr>
        <w:t>Катав-Ивановского</w:t>
      </w:r>
      <w:r w:rsidRPr="00202867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</w:p>
    <w:p w:rsidR="0034089F" w:rsidRDefault="0034089F" w:rsidP="0034089F">
      <w:pPr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34089F" w:rsidRPr="00572D09" w:rsidRDefault="0034089F" w:rsidP="0034089F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34089F" w:rsidRDefault="0034089F" w:rsidP="0034089F">
      <w:pPr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1.У</w:t>
      </w:r>
      <w:r w:rsidRPr="00202867">
        <w:rPr>
          <w:rFonts w:ascii="Times New Roman" w:hAnsi="Times New Roman" w:cs="Times New Roman"/>
          <w:sz w:val="26"/>
          <w:szCs w:val="26"/>
        </w:rPr>
        <w:t>твердить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2867">
        <w:rPr>
          <w:rFonts w:ascii="Times New Roman" w:hAnsi="Times New Roman" w:cs="Times New Roman"/>
          <w:sz w:val="26"/>
          <w:szCs w:val="26"/>
        </w:rPr>
        <w:t>Положение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2867">
        <w:rPr>
          <w:rFonts w:ascii="Times New Roman" w:hAnsi="Times New Roman" w:cs="Times New Roman"/>
          <w:sz w:val="26"/>
          <w:szCs w:val="26"/>
        </w:rPr>
        <w:t>о</w:t>
      </w:r>
      <w:r w:rsidRPr="00005693">
        <w:rPr>
          <w:rFonts w:ascii="Times New Roman" w:hAnsi="Times New Roman" w:cs="Times New Roman"/>
          <w:sz w:val="26"/>
          <w:szCs w:val="26"/>
        </w:rPr>
        <w:t xml:space="preserve"> территориальном общественном самоуправлении в Катав-Ивановском муниципальном округе Челябинской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2867">
        <w:rPr>
          <w:rFonts w:ascii="Times New Roman" w:hAnsi="Times New Roman" w:cs="Times New Roman"/>
          <w:sz w:val="26"/>
          <w:szCs w:val="26"/>
        </w:rPr>
        <w:t>согласно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11" w:anchor="/document/412833967/entry/1000" w:history="1">
        <w:r w:rsidRPr="00202867">
          <w:rPr>
            <w:rFonts w:ascii="Times New Roman" w:hAnsi="Times New Roman" w:cs="Times New Roman"/>
            <w:sz w:val="26"/>
            <w:szCs w:val="26"/>
          </w:rPr>
          <w:t>приложению</w:t>
        </w:r>
      </w:hyperlink>
      <w:r w:rsidRPr="00202867">
        <w:rPr>
          <w:rFonts w:ascii="Times New Roman" w:hAnsi="Times New Roman" w:cs="Times New Roman"/>
          <w:sz w:val="26"/>
          <w:szCs w:val="26"/>
        </w:rPr>
        <w:t>.</w:t>
      </w:r>
    </w:p>
    <w:p w:rsidR="0034089F" w:rsidRDefault="0034089F" w:rsidP="0034089F">
      <w:pPr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Признать утратившими силу:</w:t>
      </w:r>
    </w:p>
    <w:p w:rsidR="0034089F" w:rsidRDefault="0034089F" w:rsidP="0034089F">
      <w:pPr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решение Совета депутатов </w:t>
      </w:r>
      <w:proofErr w:type="spellStart"/>
      <w:r>
        <w:rPr>
          <w:rFonts w:ascii="Times New Roman" w:hAnsi="Times New Roman" w:cs="Times New Roman"/>
          <w:sz w:val="26"/>
          <w:szCs w:val="26"/>
        </w:rPr>
        <w:t>Юрюзанского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городского поселения от 28 июня 2006 г. №169 «</w:t>
      </w:r>
      <w:r w:rsidRPr="002E7DD8">
        <w:rPr>
          <w:rFonts w:ascii="Times New Roman" w:hAnsi="Times New Roman" w:cs="Times New Roman"/>
          <w:sz w:val="26"/>
          <w:szCs w:val="26"/>
        </w:rPr>
        <w:t xml:space="preserve">О принятии положения о территориальном общественном самоуправлении в </w:t>
      </w:r>
      <w:proofErr w:type="spellStart"/>
      <w:r w:rsidRPr="002E7DD8">
        <w:rPr>
          <w:rFonts w:ascii="Times New Roman" w:hAnsi="Times New Roman" w:cs="Times New Roman"/>
          <w:sz w:val="26"/>
          <w:szCs w:val="26"/>
        </w:rPr>
        <w:t>Юрюзанском</w:t>
      </w:r>
      <w:proofErr w:type="spellEnd"/>
      <w:r w:rsidRPr="002E7DD8">
        <w:rPr>
          <w:rFonts w:ascii="Times New Roman" w:hAnsi="Times New Roman" w:cs="Times New Roman"/>
          <w:sz w:val="26"/>
          <w:szCs w:val="26"/>
        </w:rPr>
        <w:t xml:space="preserve"> городском поселении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34089F" w:rsidRPr="00202867" w:rsidRDefault="0034089F" w:rsidP="0034089F">
      <w:pPr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решение Совета депутатов Катав-Ивановского городского поселения от 28 марта 2018 г №16 «</w:t>
      </w:r>
      <w:r w:rsidRPr="009579CC">
        <w:rPr>
          <w:rFonts w:ascii="Times New Roman" w:hAnsi="Times New Roman" w:cs="Times New Roman"/>
          <w:sz w:val="26"/>
          <w:szCs w:val="26"/>
        </w:rPr>
        <w:t>Об утверждении Положения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79CC">
        <w:rPr>
          <w:rFonts w:ascii="Times New Roman" w:hAnsi="Times New Roman" w:cs="Times New Roman"/>
          <w:sz w:val="26"/>
          <w:szCs w:val="26"/>
        </w:rPr>
        <w:t>о территориальном общественном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79CC">
        <w:rPr>
          <w:rFonts w:ascii="Times New Roman" w:hAnsi="Times New Roman" w:cs="Times New Roman"/>
          <w:sz w:val="26"/>
          <w:szCs w:val="26"/>
        </w:rPr>
        <w:t>самоуправлении в Катав-Ивановском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79CC">
        <w:rPr>
          <w:rFonts w:ascii="Times New Roman" w:hAnsi="Times New Roman" w:cs="Times New Roman"/>
          <w:sz w:val="26"/>
          <w:szCs w:val="26"/>
        </w:rPr>
        <w:t>городском поселении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34089F" w:rsidRDefault="0034089F" w:rsidP="0034089F">
      <w:pPr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202867">
        <w:rPr>
          <w:rFonts w:ascii="Times New Roman" w:hAnsi="Times New Roman" w:cs="Times New Roman"/>
          <w:sz w:val="26"/>
          <w:szCs w:val="26"/>
        </w:rPr>
        <w:t>. Настоящее решение</w:t>
      </w:r>
      <w:r>
        <w:rPr>
          <w:rFonts w:ascii="Times New Roman" w:hAnsi="Times New Roman" w:cs="Times New Roman"/>
          <w:sz w:val="26"/>
          <w:szCs w:val="26"/>
        </w:rPr>
        <w:t xml:space="preserve"> вступает в силу со дня опубликования </w:t>
      </w:r>
      <w:r w:rsidRPr="00B53B07">
        <w:rPr>
          <w:rFonts w:ascii="Times New Roman" w:hAnsi="Times New Roman" w:cs="Times New Roman"/>
          <w:sz w:val="26"/>
          <w:szCs w:val="26"/>
        </w:rPr>
        <w:t>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</w:t>
      </w:r>
      <w:r>
        <w:rPr>
          <w:rFonts w:ascii="Times New Roman" w:hAnsi="Times New Roman" w:cs="Times New Roman"/>
          <w:sz w:val="26"/>
          <w:szCs w:val="26"/>
        </w:rPr>
        <w:t xml:space="preserve"> № ФС 77 - 90458 от 25.11.2025).</w:t>
      </w:r>
    </w:p>
    <w:p w:rsidR="0034089F" w:rsidRDefault="0034089F" w:rsidP="0034089F">
      <w:pPr>
        <w:overflowPunct w:val="0"/>
        <w:contextualSpacing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34089F" w:rsidRPr="001A4A08" w:rsidRDefault="0034089F" w:rsidP="0034089F">
      <w:pPr>
        <w:overflowPunct w:val="0"/>
        <w:ind w:firstLine="0"/>
        <w:contextualSpacing/>
        <w:textAlignment w:val="baseline"/>
        <w:rPr>
          <w:rFonts w:ascii="Times New Roman" w:hAnsi="Times New Roman" w:cs="Times New Roman"/>
          <w:sz w:val="26"/>
          <w:szCs w:val="26"/>
        </w:rPr>
      </w:pPr>
      <w:r w:rsidRPr="001A4A08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34089F" w:rsidRPr="001A4A08" w:rsidRDefault="0034089F" w:rsidP="0034089F">
      <w:pPr>
        <w:overflowPunct w:val="0"/>
        <w:ind w:firstLine="0"/>
        <w:contextualSpacing/>
        <w:textAlignment w:val="baseline"/>
        <w:rPr>
          <w:rFonts w:ascii="Times New Roman" w:hAnsi="Times New Roman" w:cs="Times New Roman"/>
          <w:sz w:val="26"/>
          <w:szCs w:val="26"/>
        </w:rPr>
      </w:pPr>
      <w:r w:rsidRPr="001A4A08">
        <w:rPr>
          <w:rFonts w:ascii="Times New Roman" w:hAnsi="Times New Roman" w:cs="Times New Roman"/>
          <w:sz w:val="26"/>
          <w:szCs w:val="26"/>
        </w:rPr>
        <w:t>Катав-Ивановского муниципального округа</w:t>
      </w:r>
    </w:p>
    <w:p w:rsidR="0034089F" w:rsidRPr="001A4A08" w:rsidRDefault="0034089F" w:rsidP="0034089F">
      <w:pPr>
        <w:overflowPunct w:val="0"/>
        <w:ind w:firstLine="0"/>
        <w:contextualSpacing/>
        <w:textAlignment w:val="baseline"/>
        <w:rPr>
          <w:rFonts w:ascii="Times New Roman" w:hAnsi="Times New Roman" w:cs="Times New Roman"/>
          <w:sz w:val="26"/>
          <w:szCs w:val="26"/>
        </w:rPr>
      </w:pPr>
      <w:r w:rsidRPr="001A4A08">
        <w:rPr>
          <w:rFonts w:ascii="Times New Roman" w:hAnsi="Times New Roman" w:cs="Times New Roman"/>
          <w:sz w:val="26"/>
          <w:szCs w:val="26"/>
        </w:rPr>
        <w:t xml:space="preserve">Челябинской области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Pr="001A4A08">
        <w:rPr>
          <w:rFonts w:ascii="Times New Roman" w:hAnsi="Times New Roman" w:cs="Times New Roman"/>
          <w:sz w:val="26"/>
          <w:szCs w:val="26"/>
        </w:rPr>
        <w:t xml:space="preserve">       Е.А. Куликова</w:t>
      </w:r>
    </w:p>
    <w:p w:rsidR="0034089F" w:rsidRPr="001A4A08" w:rsidRDefault="0034089F" w:rsidP="0034089F">
      <w:pPr>
        <w:overflowPunct w:val="0"/>
        <w:ind w:firstLine="0"/>
        <w:contextualSpacing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34089F" w:rsidRPr="001A4A08" w:rsidRDefault="0034089F" w:rsidP="0034089F">
      <w:pPr>
        <w:overflowPunct w:val="0"/>
        <w:ind w:firstLine="0"/>
        <w:contextualSpacing/>
        <w:textAlignment w:val="baseline"/>
        <w:rPr>
          <w:rFonts w:ascii="Times New Roman" w:hAnsi="Times New Roman" w:cs="Times New Roman"/>
          <w:sz w:val="26"/>
          <w:szCs w:val="26"/>
        </w:rPr>
      </w:pPr>
      <w:r w:rsidRPr="001A4A08">
        <w:rPr>
          <w:rFonts w:ascii="Times New Roman" w:hAnsi="Times New Roman" w:cs="Times New Roman"/>
          <w:sz w:val="26"/>
          <w:szCs w:val="26"/>
        </w:rPr>
        <w:t>Глава Катав-Ивановского</w:t>
      </w:r>
    </w:p>
    <w:p w:rsidR="0034089F" w:rsidRDefault="0034089F" w:rsidP="0034089F">
      <w:pPr>
        <w:overflowPunct w:val="0"/>
        <w:ind w:firstLine="0"/>
        <w:contextualSpacing/>
        <w:textAlignment w:val="baseline"/>
        <w:rPr>
          <w:rFonts w:ascii="Times New Roman" w:hAnsi="Times New Roman" w:cs="Times New Roman"/>
          <w:sz w:val="26"/>
          <w:szCs w:val="26"/>
        </w:rPr>
      </w:pPr>
      <w:r w:rsidRPr="001A4A08">
        <w:rPr>
          <w:rFonts w:ascii="Times New Roman" w:hAnsi="Times New Roman" w:cs="Times New Roman"/>
          <w:sz w:val="26"/>
          <w:szCs w:val="26"/>
        </w:rPr>
        <w:t>муниципального округа</w:t>
      </w:r>
    </w:p>
    <w:p w:rsidR="00AB18E7" w:rsidRDefault="0034089F" w:rsidP="00AB18E7">
      <w:pPr>
        <w:overflowPunct w:val="0"/>
        <w:ind w:firstLine="0"/>
        <w:contextualSpacing/>
        <w:textAlignment w:val="baseline"/>
        <w:rPr>
          <w:rFonts w:ascii="Times New Roman" w:hAnsi="Times New Roman" w:cs="Times New Roman"/>
          <w:bCs/>
          <w:sz w:val="26"/>
          <w:szCs w:val="26"/>
        </w:rPr>
      </w:pPr>
      <w:r w:rsidRPr="001A4A08">
        <w:rPr>
          <w:rFonts w:ascii="Times New Roman" w:hAnsi="Times New Roman" w:cs="Times New Roman"/>
          <w:sz w:val="26"/>
          <w:szCs w:val="26"/>
        </w:rPr>
        <w:t xml:space="preserve">Челябинской области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4A08">
        <w:rPr>
          <w:rFonts w:ascii="Times New Roman" w:hAnsi="Times New Roman" w:cs="Times New Roman"/>
          <w:sz w:val="26"/>
          <w:szCs w:val="26"/>
        </w:rPr>
        <w:t xml:space="preserve">  </w:t>
      </w:r>
      <w:r w:rsidR="00AB18E7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Pr="001A4A08">
        <w:rPr>
          <w:rFonts w:ascii="Times New Roman" w:hAnsi="Times New Roman" w:cs="Times New Roman"/>
          <w:sz w:val="26"/>
          <w:szCs w:val="26"/>
        </w:rPr>
        <w:t>А.В. Васильев</w:t>
      </w:r>
      <w:r>
        <w:rPr>
          <w:rFonts w:ascii="Times New Roman" w:hAnsi="Times New Roman" w:cs="Times New Roman"/>
          <w:bCs/>
          <w:sz w:val="26"/>
          <w:szCs w:val="26"/>
        </w:rPr>
        <w:br w:type="page"/>
      </w:r>
      <w:r w:rsidR="00AB18E7">
        <w:rPr>
          <w:rFonts w:ascii="Times New Roman" w:hAnsi="Times New Roman" w:cs="Times New Roman"/>
          <w:bCs/>
          <w:sz w:val="26"/>
          <w:szCs w:val="26"/>
        </w:rPr>
        <w:lastRenderedPageBreak/>
        <w:tab/>
      </w:r>
      <w:r w:rsidR="00AB18E7">
        <w:rPr>
          <w:rFonts w:ascii="Times New Roman" w:hAnsi="Times New Roman" w:cs="Times New Roman"/>
          <w:bCs/>
          <w:sz w:val="26"/>
          <w:szCs w:val="26"/>
        </w:rPr>
        <w:tab/>
      </w:r>
      <w:r w:rsidR="00AB18E7">
        <w:rPr>
          <w:rFonts w:ascii="Times New Roman" w:hAnsi="Times New Roman" w:cs="Times New Roman"/>
          <w:bCs/>
          <w:sz w:val="26"/>
          <w:szCs w:val="26"/>
        </w:rPr>
        <w:tab/>
      </w:r>
      <w:r w:rsidR="00AB18E7">
        <w:rPr>
          <w:rFonts w:ascii="Times New Roman" w:hAnsi="Times New Roman" w:cs="Times New Roman"/>
          <w:bCs/>
          <w:sz w:val="26"/>
          <w:szCs w:val="26"/>
        </w:rPr>
        <w:tab/>
      </w:r>
      <w:r w:rsidR="00AB18E7">
        <w:rPr>
          <w:rFonts w:ascii="Times New Roman" w:hAnsi="Times New Roman" w:cs="Times New Roman"/>
          <w:bCs/>
          <w:sz w:val="26"/>
          <w:szCs w:val="26"/>
        </w:rPr>
        <w:tab/>
      </w:r>
      <w:r w:rsidR="00AB18E7">
        <w:rPr>
          <w:rFonts w:ascii="Times New Roman" w:hAnsi="Times New Roman" w:cs="Times New Roman"/>
          <w:bCs/>
          <w:sz w:val="26"/>
          <w:szCs w:val="26"/>
        </w:rPr>
        <w:tab/>
      </w:r>
      <w:r w:rsidR="00AB18E7">
        <w:rPr>
          <w:rFonts w:ascii="Times New Roman" w:hAnsi="Times New Roman" w:cs="Times New Roman"/>
          <w:bCs/>
          <w:sz w:val="26"/>
          <w:szCs w:val="26"/>
        </w:rPr>
        <w:tab/>
        <w:t xml:space="preserve">  </w:t>
      </w:r>
      <w:r w:rsidRPr="00005693">
        <w:rPr>
          <w:rFonts w:ascii="Times New Roman" w:hAnsi="Times New Roman" w:cs="Times New Roman"/>
          <w:bCs/>
          <w:sz w:val="26"/>
          <w:szCs w:val="26"/>
        </w:rPr>
        <w:t>Приложение</w:t>
      </w:r>
    </w:p>
    <w:p w:rsidR="0034089F" w:rsidRDefault="0034089F" w:rsidP="00AB18E7">
      <w:pPr>
        <w:overflowPunct w:val="0"/>
        <w:ind w:left="5103" w:firstLine="0"/>
        <w:contextualSpacing/>
        <w:textAlignment w:val="baseline"/>
        <w:rPr>
          <w:rFonts w:ascii="Times New Roman" w:hAnsi="Times New Roman" w:cs="Times New Roman"/>
          <w:sz w:val="26"/>
          <w:szCs w:val="26"/>
        </w:rPr>
      </w:pPr>
      <w:r w:rsidRPr="00005693">
        <w:rPr>
          <w:rFonts w:ascii="Times New Roman" w:hAnsi="Times New Roman" w:cs="Times New Roman"/>
          <w:bCs/>
          <w:sz w:val="26"/>
          <w:szCs w:val="26"/>
        </w:rPr>
        <w:t xml:space="preserve">к </w:t>
      </w:r>
      <w:hyperlink r:id="rId12" w:anchor="/document/412833967/entry/0" w:history="1">
        <w:r w:rsidRPr="00005693">
          <w:rPr>
            <w:rFonts w:ascii="Times New Roman" w:hAnsi="Times New Roman" w:cs="Times New Roman"/>
            <w:bCs/>
            <w:sz w:val="26"/>
            <w:szCs w:val="26"/>
          </w:rPr>
          <w:t>решению</w:t>
        </w:r>
      </w:hyperlink>
      <w:r w:rsidRPr="00005693">
        <w:rPr>
          <w:rFonts w:ascii="Times New Roman" w:hAnsi="Times New Roman" w:cs="Times New Roman"/>
          <w:bCs/>
          <w:sz w:val="26"/>
          <w:szCs w:val="26"/>
        </w:rPr>
        <w:t xml:space="preserve"> Собрания депутатов</w:t>
      </w:r>
      <w:r w:rsidRPr="00005693">
        <w:rPr>
          <w:rFonts w:ascii="Times New Roman" w:hAnsi="Times New Roman" w:cs="Times New Roman"/>
          <w:bCs/>
          <w:sz w:val="26"/>
          <w:szCs w:val="26"/>
        </w:rPr>
        <w:br/>
      </w:r>
      <w:r w:rsidRPr="00005693">
        <w:rPr>
          <w:rFonts w:ascii="Times New Roman" w:hAnsi="Times New Roman" w:cs="Times New Roman"/>
          <w:sz w:val="26"/>
          <w:szCs w:val="26"/>
        </w:rPr>
        <w:t>Катав-Ивановского</w:t>
      </w:r>
      <w:r w:rsidRPr="00005693">
        <w:rPr>
          <w:rFonts w:ascii="Times New Roman" w:hAnsi="Times New Roman" w:cs="Times New Roman"/>
          <w:bCs/>
          <w:sz w:val="26"/>
          <w:szCs w:val="26"/>
        </w:rPr>
        <w:t xml:space="preserve"> муниципального</w:t>
      </w:r>
    </w:p>
    <w:p w:rsidR="0034089F" w:rsidRPr="00005693" w:rsidRDefault="0034089F" w:rsidP="00AB18E7">
      <w:pPr>
        <w:overflowPunct w:val="0"/>
        <w:ind w:left="5103" w:firstLine="0"/>
        <w:contextualSpacing/>
        <w:textAlignment w:val="baseline"/>
        <w:rPr>
          <w:rFonts w:ascii="Times New Roman" w:hAnsi="Times New Roman" w:cs="Times New Roman"/>
          <w:sz w:val="26"/>
          <w:szCs w:val="26"/>
        </w:rPr>
      </w:pPr>
      <w:r w:rsidRPr="00005693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Pr="00005693">
        <w:rPr>
          <w:rFonts w:ascii="Times New Roman" w:hAnsi="Times New Roman" w:cs="Times New Roman"/>
          <w:bCs/>
          <w:sz w:val="26"/>
          <w:szCs w:val="26"/>
        </w:rPr>
        <w:br/>
        <w:t>от «</w:t>
      </w:r>
      <w:r w:rsidR="00254DB8">
        <w:rPr>
          <w:rFonts w:ascii="Times New Roman" w:hAnsi="Times New Roman" w:cs="Times New Roman"/>
          <w:bCs/>
          <w:sz w:val="26"/>
          <w:szCs w:val="26"/>
        </w:rPr>
        <w:t>21</w:t>
      </w:r>
      <w:r w:rsidRPr="00005693">
        <w:rPr>
          <w:rFonts w:ascii="Times New Roman" w:hAnsi="Times New Roman" w:cs="Times New Roman"/>
          <w:bCs/>
          <w:sz w:val="26"/>
          <w:szCs w:val="26"/>
        </w:rPr>
        <w:t xml:space="preserve">»  </w:t>
      </w:r>
      <w:r w:rsidR="00254DB8">
        <w:rPr>
          <w:rFonts w:ascii="Times New Roman" w:hAnsi="Times New Roman" w:cs="Times New Roman"/>
          <w:bCs/>
          <w:sz w:val="26"/>
          <w:szCs w:val="26"/>
        </w:rPr>
        <w:t>мая</w:t>
      </w:r>
      <w:r w:rsidRPr="00005693">
        <w:rPr>
          <w:rFonts w:ascii="Times New Roman" w:hAnsi="Times New Roman" w:cs="Times New Roman"/>
          <w:bCs/>
          <w:sz w:val="26"/>
          <w:szCs w:val="26"/>
        </w:rPr>
        <w:t xml:space="preserve">  2026 г.  №</w:t>
      </w:r>
      <w:r w:rsidR="00254DB8">
        <w:rPr>
          <w:rFonts w:ascii="Times New Roman" w:hAnsi="Times New Roman" w:cs="Times New Roman"/>
          <w:bCs/>
          <w:sz w:val="26"/>
          <w:szCs w:val="26"/>
        </w:rPr>
        <w:t xml:space="preserve"> 266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</w:p>
    <w:p w:rsidR="0034089F" w:rsidRDefault="0034089F" w:rsidP="0034089F">
      <w:pPr>
        <w:pStyle w:val="1"/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  <w:r w:rsidRPr="00005693">
        <w:rPr>
          <w:rFonts w:ascii="Times New Roman" w:hAnsi="Times New Roman" w:cs="Times New Roman"/>
          <w:color w:val="auto"/>
          <w:sz w:val="26"/>
          <w:szCs w:val="26"/>
        </w:rPr>
        <w:t xml:space="preserve">Положение </w:t>
      </w:r>
    </w:p>
    <w:p w:rsidR="0034089F" w:rsidRPr="00005693" w:rsidRDefault="0034089F" w:rsidP="0034089F">
      <w:pPr>
        <w:pStyle w:val="1"/>
        <w:spacing w:before="0" w:after="0"/>
        <w:rPr>
          <w:rFonts w:ascii="Times New Roman" w:hAnsi="Times New Roman" w:cs="Times New Roman"/>
          <w:sz w:val="26"/>
          <w:szCs w:val="26"/>
        </w:rPr>
      </w:pPr>
      <w:r w:rsidRPr="00005693">
        <w:rPr>
          <w:rFonts w:ascii="Times New Roman" w:hAnsi="Times New Roman" w:cs="Times New Roman"/>
          <w:color w:val="auto"/>
          <w:sz w:val="26"/>
          <w:szCs w:val="26"/>
        </w:rPr>
        <w:t xml:space="preserve">о территориальном общественном самоуправлении </w:t>
      </w:r>
      <w:r w:rsidRPr="00435680">
        <w:rPr>
          <w:rFonts w:ascii="Times New Roman" w:hAnsi="Times New Roman" w:cs="Times New Roman"/>
          <w:color w:val="auto"/>
          <w:sz w:val="26"/>
          <w:szCs w:val="26"/>
        </w:rPr>
        <w:t>Катав-Ивановском муниципальном округе Челябинской области</w:t>
      </w:r>
    </w:p>
    <w:p w:rsidR="0034089F" w:rsidRPr="00005693" w:rsidRDefault="0034089F" w:rsidP="0034089F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bookmarkStart w:id="0" w:name="sub_1100"/>
      <w:r w:rsidRPr="00005693">
        <w:rPr>
          <w:rFonts w:ascii="Times New Roman" w:hAnsi="Times New Roman" w:cs="Times New Roman"/>
          <w:color w:val="auto"/>
          <w:sz w:val="26"/>
          <w:szCs w:val="26"/>
        </w:rPr>
        <w:t>1. Общие положения</w:t>
      </w:r>
    </w:p>
    <w:bookmarkEnd w:id="0"/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005693">
        <w:rPr>
          <w:rFonts w:ascii="Times New Roman" w:hAnsi="Times New Roman" w:cs="Times New Roman"/>
          <w:sz w:val="26"/>
          <w:szCs w:val="26"/>
        </w:rPr>
        <w:t>1. Под территориальным общественным самоуправлением понимается самоорганизация граждан по месту их жительства на части территории Катав-Ивановского муниципального округа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2" w:name="sub_1002"/>
      <w:bookmarkEnd w:id="1"/>
      <w:r w:rsidRPr="00005693">
        <w:rPr>
          <w:rFonts w:ascii="Times New Roman" w:hAnsi="Times New Roman" w:cs="Times New Roman"/>
          <w:sz w:val="26"/>
          <w:szCs w:val="26"/>
        </w:rPr>
        <w:t>2. Территориальное общественное самоуправление на территории Катав-Ивановского муниципального округа основывается на следующих принципах: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3" w:name="sub_10021"/>
      <w:bookmarkEnd w:id="2"/>
      <w:r w:rsidRPr="00005693">
        <w:rPr>
          <w:rFonts w:ascii="Times New Roman" w:hAnsi="Times New Roman" w:cs="Times New Roman"/>
          <w:sz w:val="26"/>
          <w:szCs w:val="26"/>
        </w:rPr>
        <w:t>1) законность;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4" w:name="sub_10022"/>
      <w:bookmarkEnd w:id="3"/>
      <w:r w:rsidRPr="00005693">
        <w:rPr>
          <w:rFonts w:ascii="Times New Roman" w:hAnsi="Times New Roman" w:cs="Times New Roman"/>
          <w:sz w:val="26"/>
          <w:szCs w:val="26"/>
        </w:rPr>
        <w:t>2) добровольность;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5" w:name="sub_10023"/>
      <w:bookmarkEnd w:id="4"/>
      <w:r w:rsidRPr="00005693">
        <w:rPr>
          <w:rFonts w:ascii="Times New Roman" w:hAnsi="Times New Roman" w:cs="Times New Roman"/>
          <w:sz w:val="26"/>
          <w:szCs w:val="26"/>
        </w:rPr>
        <w:t>3) гласность принятия решений;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6" w:name="sub_10024"/>
      <w:bookmarkEnd w:id="5"/>
      <w:r w:rsidRPr="00005693">
        <w:rPr>
          <w:rFonts w:ascii="Times New Roman" w:hAnsi="Times New Roman" w:cs="Times New Roman"/>
          <w:sz w:val="26"/>
          <w:szCs w:val="26"/>
        </w:rPr>
        <w:t>4) согласованность интересов жителей территории территориального общественного самоуправления с интересами иных граждан, проживающих в Катав-Ивановского муниципального округа;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7" w:name="sub_10025"/>
      <w:bookmarkEnd w:id="6"/>
      <w:r w:rsidRPr="00005693">
        <w:rPr>
          <w:rFonts w:ascii="Times New Roman" w:hAnsi="Times New Roman" w:cs="Times New Roman"/>
          <w:sz w:val="26"/>
          <w:szCs w:val="26"/>
        </w:rPr>
        <w:t>5) выборность, подконтрольность и подотчетность органов территориального общественного самоуправления жителям территории территориального общественного самоуправления;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8" w:name="sub_10026"/>
      <w:bookmarkEnd w:id="7"/>
      <w:r w:rsidRPr="00005693">
        <w:rPr>
          <w:rFonts w:ascii="Times New Roman" w:hAnsi="Times New Roman" w:cs="Times New Roman"/>
          <w:sz w:val="26"/>
          <w:szCs w:val="26"/>
        </w:rPr>
        <w:t>6) самостоятельность и независимость территориального общественного самоуправления и его органов в процессе осуществления своей деятельности от органов местного самоуправления и их должностных лиц;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9" w:name="sub_10027"/>
      <w:bookmarkEnd w:id="8"/>
      <w:r w:rsidRPr="00005693">
        <w:rPr>
          <w:rFonts w:ascii="Times New Roman" w:hAnsi="Times New Roman" w:cs="Times New Roman"/>
          <w:sz w:val="26"/>
          <w:szCs w:val="26"/>
        </w:rPr>
        <w:t>7) сотрудничество территориального общественного самоуправления и его органов с органами местного самоуправления;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10" w:name="sub_10028"/>
      <w:bookmarkEnd w:id="9"/>
      <w:r w:rsidRPr="00005693">
        <w:rPr>
          <w:rFonts w:ascii="Times New Roman" w:hAnsi="Times New Roman" w:cs="Times New Roman"/>
          <w:sz w:val="26"/>
          <w:szCs w:val="26"/>
        </w:rPr>
        <w:t>8) ответственность за принятые решения.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11" w:name="sub_1003"/>
      <w:bookmarkEnd w:id="10"/>
      <w:r w:rsidRPr="00005693">
        <w:rPr>
          <w:rFonts w:ascii="Times New Roman" w:hAnsi="Times New Roman" w:cs="Times New Roman"/>
          <w:sz w:val="26"/>
          <w:szCs w:val="26"/>
        </w:rPr>
        <w:t>3. Территориальное общественное самоуправление осуществляется непосредственно населением посредством проведения собраний (конференций) граждан, а также посредством создания органов территориального общественного самоуправления.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12" w:name="sub_1004"/>
      <w:bookmarkEnd w:id="11"/>
      <w:r w:rsidRPr="00005693">
        <w:rPr>
          <w:rFonts w:ascii="Times New Roman" w:hAnsi="Times New Roman" w:cs="Times New Roman"/>
          <w:sz w:val="26"/>
          <w:szCs w:val="26"/>
        </w:rPr>
        <w:t>4.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организационно-правовой форме некоммерческой организации в порядке, установленном законодательством Российской Федерации.</w:t>
      </w:r>
    </w:p>
    <w:p w:rsidR="0034089F" w:rsidRPr="0020791A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13" w:name="sub_1005"/>
      <w:bookmarkEnd w:id="12"/>
      <w:r w:rsidRPr="00005693">
        <w:rPr>
          <w:rFonts w:ascii="Times New Roman" w:hAnsi="Times New Roman" w:cs="Times New Roman"/>
          <w:sz w:val="26"/>
          <w:szCs w:val="26"/>
        </w:rPr>
        <w:t xml:space="preserve">5. </w:t>
      </w:r>
      <w:r w:rsidRPr="0020791A">
        <w:rPr>
          <w:rFonts w:ascii="Times New Roman" w:hAnsi="Times New Roman" w:cs="Times New Roman"/>
          <w:sz w:val="26"/>
          <w:szCs w:val="26"/>
        </w:rPr>
        <w:t>Территориальное общественное самоуправление может осуществляться в пределах следующих территорий проживания граждан:</w:t>
      </w:r>
    </w:p>
    <w:p w:rsidR="0034089F" w:rsidRPr="0020791A" w:rsidRDefault="0034089F" w:rsidP="0034089F">
      <w:pPr>
        <w:rPr>
          <w:rFonts w:ascii="Times New Roman" w:hAnsi="Times New Roman" w:cs="Times New Roman"/>
          <w:sz w:val="26"/>
          <w:szCs w:val="26"/>
        </w:rPr>
      </w:pPr>
      <w:r w:rsidRPr="0020791A">
        <w:rPr>
          <w:rFonts w:ascii="Times New Roman" w:hAnsi="Times New Roman" w:cs="Times New Roman"/>
          <w:sz w:val="26"/>
          <w:szCs w:val="26"/>
        </w:rPr>
        <w:t>а) многоквартирный жилой дом;</w:t>
      </w:r>
    </w:p>
    <w:p w:rsidR="0034089F" w:rsidRPr="0020791A" w:rsidRDefault="0034089F" w:rsidP="0034089F">
      <w:pPr>
        <w:rPr>
          <w:rFonts w:ascii="Times New Roman" w:hAnsi="Times New Roman" w:cs="Times New Roman"/>
          <w:sz w:val="26"/>
          <w:szCs w:val="26"/>
        </w:rPr>
      </w:pPr>
      <w:r w:rsidRPr="0020791A">
        <w:rPr>
          <w:rFonts w:ascii="Times New Roman" w:hAnsi="Times New Roman" w:cs="Times New Roman"/>
          <w:sz w:val="26"/>
          <w:szCs w:val="26"/>
        </w:rPr>
        <w:t>б) группа жилых домов;</w:t>
      </w:r>
    </w:p>
    <w:p w:rsidR="0034089F" w:rsidRPr="0020791A" w:rsidRDefault="0034089F" w:rsidP="0034089F">
      <w:pPr>
        <w:rPr>
          <w:rFonts w:ascii="Times New Roman" w:hAnsi="Times New Roman" w:cs="Times New Roman"/>
          <w:sz w:val="26"/>
          <w:szCs w:val="26"/>
        </w:rPr>
      </w:pPr>
      <w:r w:rsidRPr="0020791A">
        <w:rPr>
          <w:rFonts w:ascii="Times New Roman" w:hAnsi="Times New Roman" w:cs="Times New Roman"/>
          <w:sz w:val="26"/>
          <w:szCs w:val="26"/>
        </w:rPr>
        <w:t>в) жилой микрорайон;</w:t>
      </w:r>
    </w:p>
    <w:p w:rsidR="0034089F" w:rsidRPr="0020791A" w:rsidRDefault="0034089F" w:rsidP="0034089F">
      <w:pPr>
        <w:rPr>
          <w:rFonts w:ascii="Times New Roman" w:hAnsi="Times New Roman" w:cs="Times New Roman"/>
          <w:sz w:val="26"/>
          <w:szCs w:val="26"/>
        </w:rPr>
      </w:pPr>
      <w:r w:rsidRPr="0020791A">
        <w:rPr>
          <w:rFonts w:ascii="Times New Roman" w:hAnsi="Times New Roman" w:cs="Times New Roman"/>
          <w:sz w:val="26"/>
          <w:szCs w:val="26"/>
        </w:rPr>
        <w:t>г) сельский населенный пункт;</w:t>
      </w:r>
    </w:p>
    <w:p w:rsidR="0034089F" w:rsidRPr="0020791A" w:rsidRDefault="0034089F" w:rsidP="0034089F">
      <w:pPr>
        <w:rPr>
          <w:rFonts w:ascii="Times New Roman" w:hAnsi="Times New Roman" w:cs="Times New Roman"/>
          <w:sz w:val="26"/>
          <w:szCs w:val="26"/>
        </w:rPr>
      </w:pPr>
      <w:r w:rsidRPr="0020791A">
        <w:rPr>
          <w:rFonts w:ascii="Times New Roman" w:hAnsi="Times New Roman" w:cs="Times New Roman"/>
          <w:sz w:val="26"/>
          <w:szCs w:val="26"/>
        </w:rPr>
        <w:lastRenderedPageBreak/>
        <w:t>д) иные территории проживания граждан.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r w:rsidRPr="0020791A">
        <w:rPr>
          <w:rFonts w:ascii="Times New Roman" w:hAnsi="Times New Roman" w:cs="Times New Roman"/>
          <w:sz w:val="26"/>
          <w:szCs w:val="26"/>
        </w:rPr>
        <w:t>Каждая из указанных территорий проживания граждан может входить только в одно территориальное общественное самоуправление.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14" w:name="sub_1006"/>
      <w:bookmarkEnd w:id="13"/>
      <w:r w:rsidRPr="00005693">
        <w:rPr>
          <w:rFonts w:ascii="Times New Roman" w:hAnsi="Times New Roman" w:cs="Times New Roman"/>
          <w:sz w:val="26"/>
          <w:szCs w:val="26"/>
        </w:rPr>
        <w:t>6. Обязательными условиями при установлении территории, на которой осуществляется территориальное общественное самоуправление, являются: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15" w:name="sub_1061"/>
      <w:bookmarkEnd w:id="14"/>
      <w:r w:rsidRPr="00005693">
        <w:rPr>
          <w:rFonts w:ascii="Times New Roman" w:hAnsi="Times New Roman" w:cs="Times New Roman"/>
          <w:sz w:val="26"/>
          <w:szCs w:val="26"/>
        </w:rPr>
        <w:t>1) границы территории, на которой осуществляется территориальное общественное самоуправление, не могут выходить за пределы территории Катав-Ивановского муниципального округа;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16" w:name="sub_1062"/>
      <w:bookmarkEnd w:id="15"/>
      <w:r w:rsidRPr="00005693">
        <w:rPr>
          <w:rFonts w:ascii="Times New Roman" w:hAnsi="Times New Roman" w:cs="Times New Roman"/>
          <w:sz w:val="26"/>
          <w:szCs w:val="26"/>
        </w:rPr>
        <w:t xml:space="preserve">2) в пределах территории, указанной </w:t>
      </w:r>
      <w:r w:rsidRPr="00FA7EF3">
        <w:rPr>
          <w:rFonts w:ascii="Times New Roman" w:hAnsi="Times New Roman" w:cs="Times New Roman"/>
          <w:sz w:val="26"/>
          <w:szCs w:val="26"/>
        </w:rPr>
        <w:t>в</w:t>
      </w:r>
      <w:r w:rsidRPr="00FA7EF3">
        <w:rPr>
          <w:rFonts w:ascii="Times New Roman" w:hAnsi="Times New Roman" w:cs="Times New Roman"/>
          <w:b/>
          <w:sz w:val="26"/>
          <w:szCs w:val="26"/>
        </w:rPr>
        <w:t xml:space="preserve"> </w:t>
      </w:r>
      <w:hyperlink w:anchor="sub_1005" w:history="1">
        <w:r w:rsidRPr="00FA7EF3">
          <w:rPr>
            <w:rStyle w:val="a3"/>
            <w:rFonts w:ascii="Times New Roman" w:hAnsi="Times New Roman"/>
            <w:b w:val="0"/>
            <w:color w:val="auto"/>
            <w:sz w:val="26"/>
            <w:szCs w:val="26"/>
          </w:rPr>
          <w:t>пункте 5</w:t>
        </w:r>
      </w:hyperlink>
      <w:r w:rsidRPr="00005693">
        <w:rPr>
          <w:rFonts w:ascii="Times New Roman" w:hAnsi="Times New Roman" w:cs="Times New Roman"/>
          <w:sz w:val="26"/>
          <w:szCs w:val="26"/>
        </w:rPr>
        <w:t xml:space="preserve"> настоящего Положения, на которой осуществляется территориальное общественное самоуправление, не может осуществляться территориальное общественное самоуправление с теми же границами территории;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17" w:name="sub_1063"/>
      <w:bookmarkEnd w:id="16"/>
      <w:r w:rsidRPr="00005693">
        <w:rPr>
          <w:rFonts w:ascii="Times New Roman" w:hAnsi="Times New Roman" w:cs="Times New Roman"/>
          <w:sz w:val="26"/>
          <w:szCs w:val="26"/>
        </w:rPr>
        <w:t>3) неразрывность территории, на которой осуществляется территориальное общественное самоуправление.</w:t>
      </w:r>
    </w:p>
    <w:bookmarkEnd w:id="17"/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</w:p>
    <w:p w:rsidR="0034089F" w:rsidRPr="00005693" w:rsidRDefault="0034089F" w:rsidP="0034089F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bookmarkStart w:id="18" w:name="sub_1200"/>
      <w:r w:rsidRPr="00005693">
        <w:rPr>
          <w:rFonts w:ascii="Times New Roman" w:hAnsi="Times New Roman" w:cs="Times New Roman"/>
          <w:color w:val="auto"/>
          <w:sz w:val="26"/>
          <w:szCs w:val="26"/>
        </w:rPr>
        <w:t>2. Организация территориального общественного самоуправления</w:t>
      </w:r>
    </w:p>
    <w:bookmarkEnd w:id="18"/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19" w:name="sub_1007"/>
      <w:r w:rsidRPr="00005693">
        <w:rPr>
          <w:rFonts w:ascii="Times New Roman" w:hAnsi="Times New Roman" w:cs="Times New Roman"/>
          <w:sz w:val="26"/>
          <w:szCs w:val="26"/>
        </w:rPr>
        <w:t>7. Гражданин, достигший восемнадцатилетнего возраста, постоянно или преимущественно проживающий на соответствующей территории, вправе осуществлять территориальное общественное самоуправление и участвовать в осуществлении территориального общественного самоуправления, быть участником учреждения территориального общественного самоуправления на той территории, где он проживает, принимать участие в собраниях граждан и конференциях граждан (собраниях делегатов), проводимых по вопросам организации и осуществления территориального общественного самоуправления, избирать и быть избранным в органы территориального общественного самоуправления, получать информацию о деятельности органов территориального общественного самоуправления.</w:t>
      </w:r>
    </w:p>
    <w:bookmarkEnd w:id="19"/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r w:rsidRPr="00005693">
        <w:rPr>
          <w:rFonts w:ascii="Times New Roman" w:hAnsi="Times New Roman" w:cs="Times New Roman"/>
          <w:sz w:val="26"/>
          <w:szCs w:val="26"/>
        </w:rPr>
        <w:t>Граждане, достигшие восемнадцатилетнего возраста, не проживающие на территории территориального общественного самоуправления, но имеющие на указанной территории недвижимое имущество, принадлежащее им на праве собственности или ином праве, также могут участвовать в работе собраний граждан и конференций граждан (собраний делегатов) с правом совещательного голоса.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20" w:name="sub_1008"/>
      <w:r w:rsidRPr="00005693">
        <w:rPr>
          <w:rFonts w:ascii="Times New Roman" w:hAnsi="Times New Roman" w:cs="Times New Roman"/>
          <w:sz w:val="26"/>
          <w:szCs w:val="26"/>
        </w:rPr>
        <w:t>8. Организация территориального общественного самоуправления осуществляется на собрании граждан или конференции граждан (собрании делегатов), проживающих на части территории Катав-Ивановского муниципального округа, где планируется осуществлять территориальное общественное самоуправление.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21" w:name="sub_1009"/>
      <w:bookmarkEnd w:id="20"/>
      <w:r w:rsidRPr="00005693">
        <w:rPr>
          <w:rFonts w:ascii="Times New Roman" w:hAnsi="Times New Roman" w:cs="Times New Roman"/>
          <w:sz w:val="26"/>
          <w:szCs w:val="26"/>
        </w:rPr>
        <w:t>9. Подготовку к проведению собрания граждан или конференции граждан (собрания делегатов) осуществляет инициативная группа граждан.</w:t>
      </w:r>
    </w:p>
    <w:bookmarkEnd w:id="21"/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r w:rsidRPr="00005693">
        <w:rPr>
          <w:rFonts w:ascii="Times New Roman" w:hAnsi="Times New Roman" w:cs="Times New Roman"/>
          <w:sz w:val="26"/>
          <w:szCs w:val="26"/>
        </w:rPr>
        <w:t>Инициативная группа граждан не может быть менее 10 человек.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22" w:name="sub_1010"/>
      <w:r w:rsidRPr="00005693">
        <w:rPr>
          <w:rFonts w:ascii="Times New Roman" w:hAnsi="Times New Roman" w:cs="Times New Roman"/>
          <w:sz w:val="26"/>
          <w:szCs w:val="26"/>
        </w:rPr>
        <w:t>10. Инициативная группа граждан: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23" w:name="sub_1101"/>
      <w:bookmarkEnd w:id="22"/>
      <w:r w:rsidRPr="00005693">
        <w:rPr>
          <w:rFonts w:ascii="Times New Roman" w:hAnsi="Times New Roman" w:cs="Times New Roman"/>
          <w:sz w:val="26"/>
          <w:szCs w:val="26"/>
        </w:rPr>
        <w:t>1) не позднее чем за 7 календарных дней до дня проведения собрания граждан или конференции граждан (собрания делегатов) информирует граждан путем размещения информации о дате, месте и времени проведения собрания граждан (конференции граждан (собрания делегатов)) доступным для информирования граждан способом;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24" w:name="sub_1102"/>
      <w:bookmarkEnd w:id="23"/>
      <w:r w:rsidRPr="00005693">
        <w:rPr>
          <w:rFonts w:ascii="Times New Roman" w:hAnsi="Times New Roman" w:cs="Times New Roman"/>
          <w:sz w:val="26"/>
          <w:szCs w:val="26"/>
        </w:rPr>
        <w:t xml:space="preserve">2) разрабатывает проект устава территориального общественного </w:t>
      </w:r>
      <w:r w:rsidRPr="00005693">
        <w:rPr>
          <w:rFonts w:ascii="Times New Roman" w:hAnsi="Times New Roman" w:cs="Times New Roman"/>
          <w:sz w:val="26"/>
          <w:szCs w:val="26"/>
        </w:rPr>
        <w:lastRenderedPageBreak/>
        <w:t>самоуправления и других решений собрания граждан (конференции граждан (собрания делегатов));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25" w:name="sub_1103"/>
      <w:bookmarkEnd w:id="24"/>
      <w:r w:rsidRPr="00005693">
        <w:rPr>
          <w:rFonts w:ascii="Times New Roman" w:hAnsi="Times New Roman" w:cs="Times New Roman"/>
          <w:sz w:val="26"/>
          <w:szCs w:val="26"/>
        </w:rPr>
        <w:t>3) подготавливает проект повестки собрания граждан (конференции граждан (собрания делегатов));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26" w:name="sub_1104"/>
      <w:bookmarkEnd w:id="25"/>
      <w:r w:rsidRPr="00005693">
        <w:rPr>
          <w:rFonts w:ascii="Times New Roman" w:hAnsi="Times New Roman" w:cs="Times New Roman"/>
          <w:sz w:val="26"/>
          <w:szCs w:val="26"/>
        </w:rPr>
        <w:t>4) организует, открывает и ведет собрание граждан (конференцию граждан (собрания делегатов)) до избрания председателя собрания граждан (конференции граждан (собрания делегатов)).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27" w:name="sub_1011"/>
      <w:bookmarkEnd w:id="26"/>
      <w:r w:rsidRPr="00005693">
        <w:rPr>
          <w:rFonts w:ascii="Times New Roman" w:hAnsi="Times New Roman" w:cs="Times New Roman"/>
          <w:sz w:val="26"/>
          <w:szCs w:val="26"/>
        </w:rPr>
        <w:t>11. Организация и проведение собрания граждан (конференции граждан (собрания делегатов)) осуществляются открыто и гласно.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28" w:name="sub_1012"/>
      <w:bookmarkEnd w:id="27"/>
      <w:r w:rsidRPr="00005693">
        <w:rPr>
          <w:rFonts w:ascii="Times New Roman" w:hAnsi="Times New Roman" w:cs="Times New Roman"/>
          <w:sz w:val="26"/>
          <w:szCs w:val="26"/>
        </w:rPr>
        <w:t>12. Конференция граждан может проводиться, если количество граждан, проживающих на соответствующей территории, превышает 300 человек.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29" w:name="sub_1013"/>
      <w:bookmarkEnd w:id="28"/>
      <w:r w:rsidRPr="00005693">
        <w:rPr>
          <w:rFonts w:ascii="Times New Roman" w:hAnsi="Times New Roman" w:cs="Times New Roman"/>
          <w:sz w:val="26"/>
          <w:szCs w:val="26"/>
        </w:rPr>
        <w:t>13. На рассмотрение собрания граждан (конференции граждан (собрания делегатов)) выносятся следующие вопросы: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30" w:name="sub_1131"/>
      <w:bookmarkEnd w:id="29"/>
      <w:r w:rsidRPr="00005693">
        <w:rPr>
          <w:rFonts w:ascii="Times New Roman" w:hAnsi="Times New Roman" w:cs="Times New Roman"/>
          <w:sz w:val="26"/>
          <w:szCs w:val="26"/>
        </w:rPr>
        <w:t>1) избрание председательствующего, секретаря собрания граждан (конференции граждан (собрания делегатов)), образование счетной комиссии;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31" w:name="sub_1132"/>
      <w:bookmarkEnd w:id="30"/>
      <w:r w:rsidRPr="00005693">
        <w:rPr>
          <w:rFonts w:ascii="Times New Roman" w:hAnsi="Times New Roman" w:cs="Times New Roman"/>
          <w:sz w:val="26"/>
          <w:szCs w:val="26"/>
        </w:rPr>
        <w:t>2) необходимость организации территориального общественного самоуправления;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32" w:name="sub_1133"/>
      <w:bookmarkEnd w:id="31"/>
      <w:r w:rsidRPr="00005693">
        <w:rPr>
          <w:rFonts w:ascii="Times New Roman" w:hAnsi="Times New Roman" w:cs="Times New Roman"/>
          <w:sz w:val="26"/>
          <w:szCs w:val="26"/>
        </w:rPr>
        <w:t>3) определение организационно-правовой формы территориального общественного самоуправления;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33" w:name="sub_1134"/>
      <w:bookmarkEnd w:id="32"/>
      <w:r w:rsidRPr="00005693">
        <w:rPr>
          <w:rFonts w:ascii="Times New Roman" w:hAnsi="Times New Roman" w:cs="Times New Roman"/>
          <w:sz w:val="26"/>
          <w:szCs w:val="26"/>
        </w:rPr>
        <w:t>4) установление структуры органов территориального общественного самоуправления;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34" w:name="sub_1135"/>
      <w:bookmarkEnd w:id="33"/>
      <w:r w:rsidRPr="00005693">
        <w:rPr>
          <w:rFonts w:ascii="Times New Roman" w:hAnsi="Times New Roman" w:cs="Times New Roman"/>
          <w:sz w:val="26"/>
          <w:szCs w:val="26"/>
        </w:rPr>
        <w:t>5) избрание органов территориального общественного самоуправления;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35" w:name="sub_1136"/>
      <w:bookmarkEnd w:id="34"/>
      <w:r w:rsidRPr="00005693">
        <w:rPr>
          <w:rFonts w:ascii="Times New Roman" w:hAnsi="Times New Roman" w:cs="Times New Roman"/>
          <w:sz w:val="26"/>
          <w:szCs w:val="26"/>
        </w:rPr>
        <w:t>6) определение наименования территориального общественного самоуправления;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36" w:name="sub_1137"/>
      <w:bookmarkEnd w:id="35"/>
      <w:r w:rsidRPr="00005693">
        <w:rPr>
          <w:rFonts w:ascii="Times New Roman" w:hAnsi="Times New Roman" w:cs="Times New Roman"/>
          <w:sz w:val="26"/>
          <w:szCs w:val="26"/>
        </w:rPr>
        <w:t>7) принятие устава территориального общественного самоуправления;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37" w:name="sub_1138"/>
      <w:bookmarkEnd w:id="36"/>
      <w:r w:rsidRPr="00005693">
        <w:rPr>
          <w:rFonts w:ascii="Times New Roman" w:hAnsi="Times New Roman" w:cs="Times New Roman"/>
          <w:sz w:val="26"/>
          <w:szCs w:val="26"/>
        </w:rPr>
        <w:t>8) об определении границ территориального общественного самоуправления.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38" w:name="sub_1014"/>
      <w:bookmarkEnd w:id="37"/>
      <w:r w:rsidRPr="00005693">
        <w:rPr>
          <w:rFonts w:ascii="Times New Roman" w:hAnsi="Times New Roman" w:cs="Times New Roman"/>
          <w:sz w:val="26"/>
          <w:szCs w:val="26"/>
        </w:rPr>
        <w:t>14. Инициативная группа граждан определяет нормы представительства в целях избрания делегатов для участия в конференции граждан (собрании делегатов) с соблюдением требований, установленных настоящим пунктом.</w:t>
      </w:r>
    </w:p>
    <w:bookmarkEnd w:id="38"/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r w:rsidRPr="00005693">
        <w:rPr>
          <w:rFonts w:ascii="Times New Roman" w:hAnsi="Times New Roman" w:cs="Times New Roman"/>
          <w:sz w:val="26"/>
          <w:szCs w:val="26"/>
        </w:rPr>
        <w:t>Представительство не может быть менее 1 делегата от 100 граждан, проживающих на соответствующей территории.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39" w:name="sub_1015"/>
      <w:r w:rsidRPr="00005693">
        <w:rPr>
          <w:rFonts w:ascii="Times New Roman" w:hAnsi="Times New Roman" w:cs="Times New Roman"/>
          <w:sz w:val="26"/>
          <w:szCs w:val="26"/>
        </w:rPr>
        <w:t>15. Выдвижение делегатов для участия в конференции граждан (собрании делегатов) осуществляется путем их избрания собранием граждан либо путем опроса граждан, проживающих на соответствующей территории.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40" w:name="sub_1016"/>
      <w:bookmarkEnd w:id="39"/>
      <w:r w:rsidRPr="00005693">
        <w:rPr>
          <w:rFonts w:ascii="Times New Roman" w:hAnsi="Times New Roman" w:cs="Times New Roman"/>
          <w:sz w:val="26"/>
          <w:szCs w:val="26"/>
        </w:rPr>
        <w:t>16. Собрание граждан правомочно, если в нем принимают участие не менее одной трети жителей соответствующей территории, достигших восемнадцатилетнего возраста.</w:t>
      </w:r>
    </w:p>
    <w:bookmarkEnd w:id="40"/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r w:rsidRPr="00005693">
        <w:rPr>
          <w:rFonts w:ascii="Times New Roman" w:hAnsi="Times New Roman" w:cs="Times New Roman"/>
          <w:sz w:val="26"/>
          <w:szCs w:val="26"/>
        </w:rPr>
        <w:t>Конференция граждан (собрание делегатов) правомочна, если в ней принимают участие не менее двух третей избранных на собраниях граждан делегатов, представляющих не менее одной трети жителей соответствующей территории, достигших восемнадцатилетнего возраста.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41" w:name="sub_1017"/>
      <w:r w:rsidRPr="00005693">
        <w:rPr>
          <w:rFonts w:ascii="Times New Roman" w:hAnsi="Times New Roman" w:cs="Times New Roman"/>
          <w:sz w:val="26"/>
          <w:szCs w:val="26"/>
        </w:rPr>
        <w:t>17. Решения собрания граждан (конференции граждан (собрания делегатов)) принимаются простым большинством голосов от числа присутствующих участников собрания граждан (конференции граждан (собрания делегатов)).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42" w:name="sub_1018"/>
      <w:bookmarkEnd w:id="41"/>
      <w:r w:rsidRPr="00005693">
        <w:rPr>
          <w:rFonts w:ascii="Times New Roman" w:hAnsi="Times New Roman" w:cs="Times New Roman"/>
          <w:sz w:val="26"/>
          <w:szCs w:val="26"/>
        </w:rPr>
        <w:t>18. Для подсчета голосов присутствующих участников собрания граждан (конференции граждан (собрания делегатов)) создается счетная комиссия из числа присутствующих участников собрания граждан (конференции граждан (собрания делегатов)) не менее 3 человек.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43" w:name="sub_1019"/>
      <w:bookmarkEnd w:id="42"/>
      <w:r w:rsidRPr="00005693">
        <w:rPr>
          <w:rFonts w:ascii="Times New Roman" w:hAnsi="Times New Roman" w:cs="Times New Roman"/>
          <w:sz w:val="26"/>
          <w:szCs w:val="26"/>
        </w:rPr>
        <w:lastRenderedPageBreak/>
        <w:t>19. Процедура ведения собрания граждан (конференции граждан (собрания делегатов)) отражается в протоколе.</w:t>
      </w:r>
    </w:p>
    <w:bookmarkEnd w:id="43"/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r w:rsidRPr="00005693">
        <w:rPr>
          <w:rFonts w:ascii="Times New Roman" w:hAnsi="Times New Roman" w:cs="Times New Roman"/>
          <w:sz w:val="26"/>
          <w:szCs w:val="26"/>
        </w:rPr>
        <w:t>Протокол собрания граждан (конференции граждан (собрания делегатов)) ведется секретарем собрания граждан (конференции граждан (собрания делегатов)).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r w:rsidRPr="00005693">
        <w:rPr>
          <w:rFonts w:ascii="Times New Roman" w:hAnsi="Times New Roman" w:cs="Times New Roman"/>
          <w:sz w:val="26"/>
          <w:szCs w:val="26"/>
        </w:rPr>
        <w:t>Протокол собрания граждан (конференции граждан (собрания делегатов)) подписывается председателем и секретарем собрания граждан (конференции граждан (собрания делегатов)).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44" w:name="sub_1020"/>
      <w:r w:rsidRPr="00005693">
        <w:rPr>
          <w:rFonts w:ascii="Times New Roman" w:hAnsi="Times New Roman" w:cs="Times New Roman"/>
          <w:sz w:val="26"/>
          <w:szCs w:val="26"/>
        </w:rPr>
        <w:t>20. Органы местного самоуправления Катав-Ивановского муниципального округа вправе направить для участия в собрании граждан (конференции граждан (собрании делегатов)) своих представителей с правом совещательного голоса.</w:t>
      </w:r>
    </w:p>
    <w:bookmarkEnd w:id="44"/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</w:p>
    <w:p w:rsidR="0034089F" w:rsidRPr="00005693" w:rsidRDefault="0034089F" w:rsidP="0034089F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bookmarkStart w:id="45" w:name="sub_1300"/>
      <w:r w:rsidRPr="00005693">
        <w:rPr>
          <w:rFonts w:ascii="Times New Roman" w:hAnsi="Times New Roman" w:cs="Times New Roman"/>
          <w:color w:val="auto"/>
          <w:sz w:val="26"/>
          <w:szCs w:val="26"/>
        </w:rPr>
        <w:t>3. Порядок установления границ территории, на которой осуществляется территориальное общественное самоуправление</w:t>
      </w:r>
    </w:p>
    <w:bookmarkEnd w:id="45"/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46" w:name="sub_1021"/>
      <w:r w:rsidRPr="00005693">
        <w:rPr>
          <w:rFonts w:ascii="Times New Roman" w:hAnsi="Times New Roman" w:cs="Times New Roman"/>
          <w:sz w:val="26"/>
          <w:szCs w:val="26"/>
        </w:rPr>
        <w:t>21. Границы территории, на которой осуществляется территориальное общественное самоуправление, устанавливаются Собранием депутатов Катав-Ивановского муниципального округа Челябинской области (далее - Собрание депутатов) по предложению населения, проживающего на соответствующей территории.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47" w:name="sub_1022"/>
      <w:bookmarkEnd w:id="46"/>
      <w:r w:rsidRPr="00005693">
        <w:rPr>
          <w:rFonts w:ascii="Times New Roman" w:hAnsi="Times New Roman" w:cs="Times New Roman"/>
          <w:sz w:val="26"/>
          <w:szCs w:val="26"/>
        </w:rPr>
        <w:t>22. Для установления границ территории, на которой осуществляется территориальное общественное самоуправление, председатель территориального общественного самоуправления либо иное уполномоченное на собрании граждан (конференции граждан (собрания делегатов)) лицо представляет в Собрание депутатов следующие документы: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48" w:name="sub_1221"/>
      <w:bookmarkEnd w:id="47"/>
      <w:r w:rsidRPr="00005693">
        <w:rPr>
          <w:rFonts w:ascii="Times New Roman" w:hAnsi="Times New Roman" w:cs="Times New Roman"/>
          <w:sz w:val="26"/>
          <w:szCs w:val="26"/>
        </w:rPr>
        <w:t>1) заявление с предложением установить границы территории, на которой предполагается осуществление территориального общественного самоуправления</w:t>
      </w:r>
      <w:r>
        <w:rPr>
          <w:rFonts w:ascii="Times New Roman" w:hAnsi="Times New Roman" w:cs="Times New Roman"/>
          <w:sz w:val="26"/>
          <w:szCs w:val="26"/>
        </w:rPr>
        <w:t xml:space="preserve"> (приложение №1)</w:t>
      </w:r>
      <w:r w:rsidRPr="00005693">
        <w:rPr>
          <w:rFonts w:ascii="Times New Roman" w:hAnsi="Times New Roman" w:cs="Times New Roman"/>
          <w:sz w:val="26"/>
          <w:szCs w:val="26"/>
        </w:rPr>
        <w:t>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49" w:name="sub_1222"/>
      <w:bookmarkEnd w:id="48"/>
      <w:r w:rsidRPr="00005693">
        <w:rPr>
          <w:rFonts w:ascii="Times New Roman" w:hAnsi="Times New Roman" w:cs="Times New Roman"/>
          <w:sz w:val="26"/>
          <w:szCs w:val="26"/>
        </w:rPr>
        <w:t>2) описание границ территории, на которой предполагается осуществление территориального общественного самоуправления;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50" w:name="sub_1223"/>
      <w:bookmarkEnd w:id="49"/>
      <w:r w:rsidRPr="00005693">
        <w:rPr>
          <w:rFonts w:ascii="Times New Roman" w:hAnsi="Times New Roman" w:cs="Times New Roman"/>
          <w:sz w:val="26"/>
          <w:szCs w:val="26"/>
        </w:rPr>
        <w:t>3) копию протокола собрания граждан (конференции граждан (собрания делегатов)) по вопросам организации территориального общественного самоуправления.</w:t>
      </w:r>
    </w:p>
    <w:p w:rsidR="0034089F" w:rsidRPr="00FA7EF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51" w:name="sub_1023"/>
      <w:bookmarkEnd w:id="50"/>
      <w:r w:rsidRPr="00005693">
        <w:rPr>
          <w:rFonts w:ascii="Times New Roman" w:hAnsi="Times New Roman" w:cs="Times New Roman"/>
          <w:sz w:val="26"/>
          <w:szCs w:val="26"/>
        </w:rPr>
        <w:t xml:space="preserve">23. Собрание депутатов в течение 30 календарных дней со дня поступления документов, </w:t>
      </w:r>
      <w:r w:rsidRPr="00FA7EF3">
        <w:rPr>
          <w:rFonts w:ascii="Times New Roman" w:hAnsi="Times New Roman" w:cs="Times New Roman"/>
          <w:sz w:val="26"/>
          <w:szCs w:val="26"/>
        </w:rPr>
        <w:t xml:space="preserve">указанных в </w:t>
      </w:r>
      <w:hyperlink w:anchor="sub_1022" w:history="1">
        <w:r w:rsidRPr="00FA7EF3">
          <w:rPr>
            <w:rStyle w:val="a3"/>
            <w:rFonts w:ascii="Times New Roman" w:hAnsi="Times New Roman"/>
            <w:b w:val="0"/>
            <w:color w:val="auto"/>
            <w:sz w:val="26"/>
            <w:szCs w:val="26"/>
          </w:rPr>
          <w:t>пункте 22</w:t>
        </w:r>
      </w:hyperlink>
      <w:r w:rsidRPr="00FA7E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A7EF3">
        <w:rPr>
          <w:rFonts w:ascii="Times New Roman" w:hAnsi="Times New Roman" w:cs="Times New Roman"/>
          <w:sz w:val="26"/>
          <w:szCs w:val="26"/>
        </w:rPr>
        <w:t>настоящего Положения, принимает решение об установлении границ территориального общественного самоуправления или об отказе в установлении границ территориального общественного самоуправления.</w:t>
      </w:r>
    </w:p>
    <w:p w:rsidR="0034089F" w:rsidRPr="00FA7EF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52" w:name="sub_1024"/>
      <w:bookmarkEnd w:id="51"/>
      <w:r w:rsidRPr="00FA7EF3">
        <w:rPr>
          <w:rFonts w:ascii="Times New Roman" w:hAnsi="Times New Roman" w:cs="Times New Roman"/>
          <w:sz w:val="26"/>
          <w:szCs w:val="26"/>
        </w:rPr>
        <w:t>24. Основанием для отказа являются:</w:t>
      </w:r>
    </w:p>
    <w:p w:rsidR="0034089F" w:rsidRPr="00FA7EF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53" w:name="sub_1241"/>
      <w:bookmarkEnd w:id="52"/>
      <w:r w:rsidRPr="00FA7EF3">
        <w:rPr>
          <w:rFonts w:ascii="Times New Roman" w:hAnsi="Times New Roman" w:cs="Times New Roman"/>
          <w:sz w:val="26"/>
          <w:szCs w:val="26"/>
        </w:rPr>
        <w:t xml:space="preserve">1) </w:t>
      </w:r>
      <w:proofErr w:type="spellStart"/>
      <w:r w:rsidRPr="00FA7EF3">
        <w:rPr>
          <w:rFonts w:ascii="Times New Roman" w:hAnsi="Times New Roman" w:cs="Times New Roman"/>
          <w:sz w:val="26"/>
          <w:szCs w:val="26"/>
        </w:rPr>
        <w:t>непредоставление</w:t>
      </w:r>
      <w:proofErr w:type="spellEnd"/>
      <w:r w:rsidRPr="00FA7EF3">
        <w:rPr>
          <w:rFonts w:ascii="Times New Roman" w:hAnsi="Times New Roman" w:cs="Times New Roman"/>
          <w:sz w:val="26"/>
          <w:szCs w:val="26"/>
        </w:rPr>
        <w:t xml:space="preserve"> документов, указанных в </w:t>
      </w:r>
      <w:hyperlink w:anchor="sub_1022" w:history="1">
        <w:r w:rsidRPr="00FA7EF3">
          <w:rPr>
            <w:rStyle w:val="a3"/>
            <w:rFonts w:ascii="Times New Roman" w:hAnsi="Times New Roman"/>
            <w:b w:val="0"/>
            <w:color w:val="auto"/>
            <w:sz w:val="26"/>
            <w:szCs w:val="26"/>
          </w:rPr>
          <w:t>пункте 22</w:t>
        </w:r>
      </w:hyperlink>
      <w:r w:rsidRPr="00FA7EF3">
        <w:rPr>
          <w:rFonts w:ascii="Times New Roman" w:hAnsi="Times New Roman" w:cs="Times New Roman"/>
          <w:sz w:val="26"/>
          <w:szCs w:val="26"/>
        </w:rPr>
        <w:t xml:space="preserve"> настоящего Положения;</w:t>
      </w:r>
    </w:p>
    <w:p w:rsidR="0034089F" w:rsidRPr="00FA7EF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54" w:name="sub_1242"/>
      <w:bookmarkEnd w:id="53"/>
      <w:r w:rsidRPr="00FA7EF3">
        <w:rPr>
          <w:rFonts w:ascii="Times New Roman" w:hAnsi="Times New Roman" w:cs="Times New Roman"/>
          <w:sz w:val="26"/>
          <w:szCs w:val="26"/>
        </w:rPr>
        <w:t xml:space="preserve">2) несоответствие документов, указанных в </w:t>
      </w:r>
      <w:hyperlink w:anchor="sub_1022" w:history="1">
        <w:r w:rsidRPr="00FA7EF3">
          <w:rPr>
            <w:rStyle w:val="a3"/>
            <w:rFonts w:ascii="Times New Roman" w:hAnsi="Times New Roman"/>
            <w:b w:val="0"/>
            <w:color w:val="auto"/>
            <w:sz w:val="26"/>
            <w:szCs w:val="26"/>
          </w:rPr>
          <w:t>пункте 22</w:t>
        </w:r>
      </w:hyperlink>
      <w:r w:rsidRPr="00FA7EF3">
        <w:rPr>
          <w:rFonts w:ascii="Times New Roman" w:hAnsi="Times New Roman" w:cs="Times New Roman"/>
          <w:sz w:val="26"/>
          <w:szCs w:val="26"/>
        </w:rPr>
        <w:t xml:space="preserve"> настоящего Положения, требованиям настоящего Положения;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55" w:name="sub_1243"/>
      <w:bookmarkEnd w:id="54"/>
      <w:r w:rsidRPr="00005693">
        <w:rPr>
          <w:rFonts w:ascii="Times New Roman" w:hAnsi="Times New Roman" w:cs="Times New Roman"/>
          <w:sz w:val="26"/>
          <w:szCs w:val="26"/>
        </w:rPr>
        <w:t>3) наличие ранее принятого решения Собранием депутатов об установлении границ территориального общественного самоуправления, в тех же границах, в которых предлагается установить территориальное общественное самоуправление.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56" w:name="sub_1025"/>
      <w:bookmarkEnd w:id="55"/>
      <w:r w:rsidRPr="00005693">
        <w:rPr>
          <w:rFonts w:ascii="Times New Roman" w:hAnsi="Times New Roman" w:cs="Times New Roman"/>
          <w:sz w:val="26"/>
          <w:szCs w:val="26"/>
        </w:rPr>
        <w:t xml:space="preserve">25. Решение Собрания депутатов об установлении границ территориального общественного самоуправления или об отказе в установлении границ территориального общественного самоуправления в течение 10 календарных дней со </w:t>
      </w:r>
      <w:r w:rsidRPr="00005693">
        <w:rPr>
          <w:rFonts w:ascii="Times New Roman" w:hAnsi="Times New Roman" w:cs="Times New Roman"/>
          <w:sz w:val="26"/>
          <w:szCs w:val="26"/>
        </w:rPr>
        <w:lastRenderedPageBreak/>
        <w:t>дня его принятия направляется заявителю.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57" w:name="sub_1026"/>
      <w:bookmarkEnd w:id="56"/>
      <w:r w:rsidRPr="00005693">
        <w:rPr>
          <w:rFonts w:ascii="Times New Roman" w:hAnsi="Times New Roman" w:cs="Times New Roman"/>
          <w:sz w:val="26"/>
          <w:szCs w:val="26"/>
        </w:rPr>
        <w:t>26. Решение Собрания депутатов об установлении границ территориального общественного самоуправления подлежит опубликованию (обнародованию), в том числе посредством размещения на официальном сайте Администрации Катав-Ивановского муниципального округа Челябинской области.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58" w:name="sub_1027"/>
      <w:bookmarkEnd w:id="57"/>
      <w:r w:rsidRPr="00005693">
        <w:rPr>
          <w:rFonts w:ascii="Times New Roman" w:hAnsi="Times New Roman" w:cs="Times New Roman"/>
          <w:sz w:val="26"/>
          <w:szCs w:val="26"/>
        </w:rPr>
        <w:t>27. Границы территориального общественного самоуправления могут быть изменены только по решению собрания граждан или конференции граждан (собрания делегатов) в порядке, установленном настоящим разделом.</w:t>
      </w:r>
    </w:p>
    <w:bookmarkEnd w:id="58"/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</w:p>
    <w:p w:rsidR="0034089F" w:rsidRPr="00005693" w:rsidRDefault="0034089F" w:rsidP="0034089F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bookmarkStart w:id="59" w:name="sub_1400"/>
      <w:r w:rsidRPr="00005693">
        <w:rPr>
          <w:rFonts w:ascii="Times New Roman" w:hAnsi="Times New Roman" w:cs="Times New Roman"/>
          <w:color w:val="auto"/>
          <w:sz w:val="26"/>
          <w:szCs w:val="26"/>
        </w:rPr>
        <w:t>4. Устав территориального общественного самоуправления и порядок его регистрации</w:t>
      </w:r>
    </w:p>
    <w:bookmarkEnd w:id="59"/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60" w:name="sub_1028"/>
      <w:r w:rsidRPr="00005693">
        <w:rPr>
          <w:rFonts w:ascii="Times New Roman" w:hAnsi="Times New Roman" w:cs="Times New Roman"/>
          <w:sz w:val="26"/>
          <w:szCs w:val="26"/>
        </w:rPr>
        <w:t>28. В уставе территориального общественного самоуправления устанавливаются: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61" w:name="sub_1281"/>
      <w:bookmarkEnd w:id="60"/>
      <w:r w:rsidRPr="00005693">
        <w:rPr>
          <w:rFonts w:ascii="Times New Roman" w:hAnsi="Times New Roman" w:cs="Times New Roman"/>
          <w:sz w:val="26"/>
          <w:szCs w:val="26"/>
        </w:rPr>
        <w:t>1) территория, на которой оно осуществляется;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62" w:name="sub_1282"/>
      <w:bookmarkEnd w:id="61"/>
      <w:r w:rsidRPr="00005693">
        <w:rPr>
          <w:rFonts w:ascii="Times New Roman" w:hAnsi="Times New Roman" w:cs="Times New Roman"/>
          <w:sz w:val="26"/>
          <w:szCs w:val="26"/>
        </w:rPr>
        <w:t>2) цели, задачи, формы и основные направления деятельности территориального общественного самоуправления;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63" w:name="sub_1283"/>
      <w:bookmarkEnd w:id="62"/>
      <w:r w:rsidRPr="00005693">
        <w:rPr>
          <w:rFonts w:ascii="Times New Roman" w:hAnsi="Times New Roman" w:cs="Times New Roman"/>
          <w:sz w:val="26"/>
          <w:szCs w:val="26"/>
        </w:rPr>
        <w:t>3) порядок формирования, прекращения полномочий, права и обязанности, срок полномочий органов территориального общественного самоуправления;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64" w:name="sub_1284"/>
      <w:bookmarkEnd w:id="63"/>
      <w:r w:rsidRPr="00005693">
        <w:rPr>
          <w:rFonts w:ascii="Times New Roman" w:hAnsi="Times New Roman" w:cs="Times New Roman"/>
          <w:sz w:val="26"/>
          <w:szCs w:val="26"/>
        </w:rPr>
        <w:t>4) порядок принятия решений;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65" w:name="sub_1285"/>
      <w:bookmarkEnd w:id="64"/>
      <w:r w:rsidRPr="00005693">
        <w:rPr>
          <w:rFonts w:ascii="Times New Roman" w:hAnsi="Times New Roman" w:cs="Times New Roman"/>
          <w:sz w:val="26"/>
          <w:szCs w:val="26"/>
        </w:rPr>
        <w:t>5) порядок приобретения имущества, а также порядок пользования и распоряжения указанным имуществом и финансовыми средствами;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66" w:name="sub_1286"/>
      <w:bookmarkEnd w:id="65"/>
      <w:r w:rsidRPr="00005693">
        <w:rPr>
          <w:rFonts w:ascii="Times New Roman" w:hAnsi="Times New Roman" w:cs="Times New Roman"/>
          <w:sz w:val="26"/>
          <w:szCs w:val="26"/>
        </w:rPr>
        <w:t>6) порядок прекращения осуществления территориального общественного самоуправления.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67" w:name="sub_1029"/>
      <w:bookmarkEnd w:id="66"/>
      <w:r w:rsidRPr="00005693">
        <w:rPr>
          <w:rFonts w:ascii="Times New Roman" w:hAnsi="Times New Roman" w:cs="Times New Roman"/>
          <w:sz w:val="26"/>
          <w:szCs w:val="26"/>
        </w:rPr>
        <w:t>29. Регистрации устава территориального общественного самоуправления осуществляется в порядке, установленном Собранием депутатов.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68" w:name="sub_1030"/>
      <w:bookmarkEnd w:id="67"/>
      <w:r w:rsidRPr="00005693">
        <w:rPr>
          <w:rFonts w:ascii="Times New Roman" w:hAnsi="Times New Roman" w:cs="Times New Roman"/>
          <w:sz w:val="26"/>
          <w:szCs w:val="26"/>
        </w:rPr>
        <w:t>30. Территориальное общественное самоуправление считается учрежденным с момента регистрации устава территориального общественного самоуправления.</w:t>
      </w:r>
    </w:p>
    <w:bookmarkEnd w:id="68"/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</w:p>
    <w:p w:rsidR="0034089F" w:rsidRPr="00005693" w:rsidRDefault="0034089F" w:rsidP="0034089F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bookmarkStart w:id="69" w:name="sub_1500"/>
      <w:r w:rsidRPr="00005693">
        <w:rPr>
          <w:rFonts w:ascii="Times New Roman" w:hAnsi="Times New Roman" w:cs="Times New Roman"/>
          <w:color w:val="auto"/>
          <w:sz w:val="26"/>
          <w:szCs w:val="26"/>
        </w:rPr>
        <w:t>5. Осуществление территориального общественного самоуправления</w:t>
      </w:r>
    </w:p>
    <w:bookmarkEnd w:id="69"/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70" w:name="sub_1031"/>
      <w:r w:rsidRPr="00005693">
        <w:rPr>
          <w:rFonts w:ascii="Times New Roman" w:hAnsi="Times New Roman" w:cs="Times New Roman"/>
          <w:sz w:val="26"/>
          <w:szCs w:val="26"/>
        </w:rPr>
        <w:t>31. Территориальное общественное самоуправление может осуществляться посредством проведения очередных и внеочередных собраний граждан и конференций граждан (собраний делегатов), а также посредством избрания органов территориального общественного самоуправления.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71" w:name="sub_1032"/>
      <w:bookmarkEnd w:id="70"/>
      <w:r w:rsidRPr="00005693">
        <w:rPr>
          <w:rFonts w:ascii="Times New Roman" w:hAnsi="Times New Roman" w:cs="Times New Roman"/>
          <w:sz w:val="26"/>
          <w:szCs w:val="26"/>
        </w:rPr>
        <w:t>32. Собрание граждан правомочно, если в нем принимают участие не менее одной трети жителей соответствующей территории, достигших восемнадцатилетнего возраста.</w:t>
      </w:r>
    </w:p>
    <w:bookmarkEnd w:id="71"/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r w:rsidRPr="00005693">
        <w:rPr>
          <w:rFonts w:ascii="Times New Roman" w:hAnsi="Times New Roman" w:cs="Times New Roman"/>
          <w:sz w:val="26"/>
          <w:szCs w:val="26"/>
        </w:rPr>
        <w:t>Конференция граждан (собрание делегатов) правомочна, если в ней принимают участие не менее двух третей избранных на собраниях граждан делегатов, представляющих не менее одной трети жителей соответствующей территории, достигших восемнадцатилетнего возраста.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72" w:name="sub_1033"/>
      <w:r w:rsidRPr="00005693">
        <w:rPr>
          <w:rFonts w:ascii="Times New Roman" w:hAnsi="Times New Roman" w:cs="Times New Roman"/>
          <w:sz w:val="26"/>
          <w:szCs w:val="26"/>
        </w:rPr>
        <w:t>33. К исключительным полномочиям собрания граждан (конференции граждан (собрания делегатов)) относятся: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73" w:name="sub_1331"/>
      <w:bookmarkEnd w:id="72"/>
      <w:r w:rsidRPr="00005693">
        <w:rPr>
          <w:rFonts w:ascii="Times New Roman" w:hAnsi="Times New Roman" w:cs="Times New Roman"/>
          <w:sz w:val="26"/>
          <w:szCs w:val="26"/>
        </w:rPr>
        <w:t>1) установление структуры органов территориального общественного самоуправления;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74" w:name="sub_1332"/>
      <w:bookmarkEnd w:id="73"/>
      <w:r w:rsidRPr="00005693">
        <w:rPr>
          <w:rFonts w:ascii="Times New Roman" w:hAnsi="Times New Roman" w:cs="Times New Roman"/>
          <w:sz w:val="26"/>
          <w:szCs w:val="26"/>
        </w:rPr>
        <w:t xml:space="preserve">2) принятие устава территориального общественного самоуправления, </w:t>
      </w:r>
      <w:r w:rsidRPr="00005693">
        <w:rPr>
          <w:rFonts w:ascii="Times New Roman" w:hAnsi="Times New Roman" w:cs="Times New Roman"/>
          <w:sz w:val="26"/>
          <w:szCs w:val="26"/>
        </w:rPr>
        <w:lastRenderedPageBreak/>
        <w:t>внесение в него изменений и дополнений;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75" w:name="sub_1333"/>
      <w:bookmarkEnd w:id="74"/>
      <w:r w:rsidRPr="00005693">
        <w:rPr>
          <w:rFonts w:ascii="Times New Roman" w:hAnsi="Times New Roman" w:cs="Times New Roman"/>
          <w:sz w:val="26"/>
          <w:szCs w:val="26"/>
        </w:rPr>
        <w:t>3) избрание органов территориального общественного самоуправления;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76" w:name="sub_1334"/>
      <w:bookmarkEnd w:id="75"/>
      <w:r w:rsidRPr="00005693">
        <w:rPr>
          <w:rFonts w:ascii="Times New Roman" w:hAnsi="Times New Roman" w:cs="Times New Roman"/>
          <w:sz w:val="26"/>
          <w:szCs w:val="26"/>
        </w:rPr>
        <w:t>4) определение основных направлений деятельности территориального общественного самоуправления;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77" w:name="sub_1335"/>
      <w:bookmarkEnd w:id="76"/>
      <w:r w:rsidRPr="00005693">
        <w:rPr>
          <w:rFonts w:ascii="Times New Roman" w:hAnsi="Times New Roman" w:cs="Times New Roman"/>
          <w:sz w:val="26"/>
          <w:szCs w:val="26"/>
        </w:rPr>
        <w:t>5) утверждение сметы доходов и расходов территориального общественного самоуправления и отчета о ее исполнении;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78" w:name="sub_1336"/>
      <w:bookmarkEnd w:id="77"/>
      <w:r w:rsidRPr="00005693">
        <w:rPr>
          <w:rFonts w:ascii="Times New Roman" w:hAnsi="Times New Roman" w:cs="Times New Roman"/>
          <w:sz w:val="26"/>
          <w:szCs w:val="26"/>
        </w:rPr>
        <w:t>6) рассмотрение и утверждение отчетов о деятельности органов территориального общественного самоуправления;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79" w:name="sub_1337"/>
      <w:bookmarkEnd w:id="78"/>
      <w:r w:rsidRPr="00005693">
        <w:rPr>
          <w:rFonts w:ascii="Times New Roman" w:hAnsi="Times New Roman" w:cs="Times New Roman"/>
          <w:sz w:val="26"/>
          <w:szCs w:val="26"/>
        </w:rPr>
        <w:t>7) обсуждение инициативного проекта и принятие решения по вопросу о его одобрении.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80" w:name="sub_1034"/>
      <w:bookmarkEnd w:id="79"/>
      <w:r w:rsidRPr="00005693">
        <w:rPr>
          <w:rFonts w:ascii="Times New Roman" w:hAnsi="Times New Roman" w:cs="Times New Roman"/>
          <w:sz w:val="26"/>
          <w:szCs w:val="26"/>
        </w:rPr>
        <w:t>34. Собрание граждан (конференция граждан (собрание делегатов)) принимает решения по вопросам, отнесенным уставом территориального общественного самоуправления к основным направлениям деятельности территориального общественного самоуправления.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81" w:name="sub_1035"/>
      <w:bookmarkEnd w:id="80"/>
      <w:r w:rsidRPr="00005693">
        <w:rPr>
          <w:rFonts w:ascii="Times New Roman" w:hAnsi="Times New Roman" w:cs="Times New Roman"/>
          <w:sz w:val="26"/>
          <w:szCs w:val="26"/>
        </w:rPr>
        <w:t>35. Решения собрания граждан (конференции граждан (собрания делегатов)) носят обязательный характер для органов территориального общественного самоуправления.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82" w:name="sub_1036"/>
      <w:bookmarkEnd w:id="81"/>
      <w:r w:rsidRPr="00005693">
        <w:rPr>
          <w:rFonts w:ascii="Times New Roman" w:hAnsi="Times New Roman" w:cs="Times New Roman"/>
          <w:sz w:val="26"/>
          <w:szCs w:val="26"/>
        </w:rPr>
        <w:t>36. Порядок назначения и проведения собрания граждан (конференции граждан (собрания делегатов)) определяется уставом территориального общественного самоуправления.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83" w:name="sub_1037"/>
      <w:bookmarkEnd w:id="82"/>
      <w:r w:rsidRPr="00005693">
        <w:rPr>
          <w:rFonts w:ascii="Times New Roman" w:hAnsi="Times New Roman" w:cs="Times New Roman"/>
          <w:sz w:val="26"/>
          <w:szCs w:val="26"/>
        </w:rPr>
        <w:t>37. Порядок формирования, прекращения полномочий, права и обязанности, срок полномочий органов территориального общественного самоуправления устанавливается уставом территориального общественного самоуправления.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84" w:name="sub_1038"/>
      <w:bookmarkEnd w:id="83"/>
      <w:r w:rsidRPr="00005693">
        <w:rPr>
          <w:rFonts w:ascii="Times New Roman" w:hAnsi="Times New Roman" w:cs="Times New Roman"/>
          <w:sz w:val="26"/>
          <w:szCs w:val="26"/>
        </w:rPr>
        <w:t>38. Органы территориального общественного самоуправления осуществляют следующие полномочия: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85" w:name="sub_1381"/>
      <w:bookmarkEnd w:id="84"/>
      <w:r w:rsidRPr="00005693">
        <w:rPr>
          <w:rFonts w:ascii="Times New Roman" w:hAnsi="Times New Roman" w:cs="Times New Roman"/>
          <w:sz w:val="26"/>
          <w:szCs w:val="26"/>
        </w:rPr>
        <w:t>1) представляют интересы населения, проживающего на соответствующей территории;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86" w:name="sub_1382"/>
      <w:bookmarkEnd w:id="85"/>
      <w:r w:rsidRPr="00005693">
        <w:rPr>
          <w:rFonts w:ascii="Times New Roman" w:hAnsi="Times New Roman" w:cs="Times New Roman"/>
          <w:sz w:val="26"/>
          <w:szCs w:val="26"/>
        </w:rPr>
        <w:t>2) могут осуществлять хозяйственную деятельность по благоустройству территории, иную хозяйственную деятельность, направленную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территориального общественного самоуправления и органами местного самоуправления Катав-Ивановского муниципального округа с использованием средств бюджета Катав-Ивановского муниципального округа (далее - бюджет муниципального образования);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87" w:name="sub_1383"/>
      <w:bookmarkEnd w:id="86"/>
      <w:r w:rsidRPr="00005693">
        <w:rPr>
          <w:rFonts w:ascii="Times New Roman" w:hAnsi="Times New Roman" w:cs="Times New Roman"/>
          <w:sz w:val="26"/>
          <w:szCs w:val="26"/>
        </w:rPr>
        <w:t>3) обеспечивают исполнение решений, принятых на собраниях граждан (конференциях граждан (собраниях делегатов)) по вопросам непосредственного обеспечения жизнедеятельности населения на соответствующей территории;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88" w:name="sub_1384"/>
      <w:bookmarkEnd w:id="87"/>
      <w:r w:rsidRPr="00005693">
        <w:rPr>
          <w:rFonts w:ascii="Times New Roman" w:hAnsi="Times New Roman" w:cs="Times New Roman"/>
          <w:sz w:val="26"/>
          <w:szCs w:val="26"/>
        </w:rPr>
        <w:t>4) вправе вносить в органы местного самоуправления Катав-Ивановского муниципального округа и их должностным лицам проекты муниципальных правовых актов, подлежащие обязательному рассмотрению этими органами и должностными лицами, к компетенции которых отнесено принятие указанных актов;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89" w:name="sub_1385"/>
      <w:bookmarkEnd w:id="88"/>
      <w:r w:rsidRPr="00005693">
        <w:rPr>
          <w:rFonts w:ascii="Times New Roman" w:hAnsi="Times New Roman" w:cs="Times New Roman"/>
          <w:sz w:val="26"/>
          <w:szCs w:val="26"/>
        </w:rPr>
        <w:t>5) вправе выдвигать инициативный проект в качестве инициаторов проекта.</w:t>
      </w:r>
    </w:p>
    <w:bookmarkEnd w:id="89"/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</w:p>
    <w:p w:rsidR="0034089F" w:rsidRPr="00005693" w:rsidRDefault="0034089F" w:rsidP="0034089F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bookmarkStart w:id="90" w:name="sub_1600"/>
      <w:r w:rsidRPr="00005693">
        <w:rPr>
          <w:rFonts w:ascii="Times New Roman" w:hAnsi="Times New Roman" w:cs="Times New Roman"/>
          <w:color w:val="auto"/>
          <w:sz w:val="26"/>
          <w:szCs w:val="26"/>
        </w:rPr>
        <w:t>6. Гарантии и ответственность территориального общественного самоуправления</w:t>
      </w:r>
    </w:p>
    <w:bookmarkEnd w:id="90"/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91" w:name="sub_1039"/>
      <w:r w:rsidRPr="00005693">
        <w:rPr>
          <w:rFonts w:ascii="Times New Roman" w:hAnsi="Times New Roman" w:cs="Times New Roman"/>
          <w:sz w:val="26"/>
          <w:szCs w:val="26"/>
        </w:rPr>
        <w:lastRenderedPageBreak/>
        <w:t>39. Органы местного самоуправления Катав-Ивановского муниципального округа содействуют становлению, развитию и осуществлению территориального общественного самоуправления в соответствии с законодательством.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92" w:name="sub_1040"/>
      <w:bookmarkEnd w:id="91"/>
      <w:r w:rsidRPr="00005693">
        <w:rPr>
          <w:rFonts w:ascii="Times New Roman" w:hAnsi="Times New Roman" w:cs="Times New Roman"/>
          <w:sz w:val="26"/>
          <w:szCs w:val="26"/>
        </w:rPr>
        <w:t>40. Не допускается установление органами местного самоуправления Катав-Ивановского муниципального округа иных, кроме предусмотренных законодательством, ограничений условий реализации прав и свобод граждан в осуществлении и участии в осуществлении территориального общественного самоуправления.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93" w:name="sub_1041"/>
      <w:bookmarkEnd w:id="92"/>
      <w:r w:rsidRPr="00005693">
        <w:rPr>
          <w:rFonts w:ascii="Times New Roman" w:hAnsi="Times New Roman" w:cs="Times New Roman"/>
          <w:sz w:val="26"/>
          <w:szCs w:val="26"/>
        </w:rPr>
        <w:t>41. Нормативные правовые акты органов местного самоуправления Катав-Ивановского муниципального округа и их должностных лиц, нарушающие право граждан на осуществление территориального общественного самоуправления, установленное настоящим Положением, могут быть обжалованы в судебном порядке.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94" w:name="sub_1042"/>
      <w:bookmarkEnd w:id="93"/>
      <w:r w:rsidRPr="00005693">
        <w:rPr>
          <w:rFonts w:ascii="Times New Roman" w:hAnsi="Times New Roman" w:cs="Times New Roman"/>
          <w:sz w:val="26"/>
          <w:szCs w:val="26"/>
        </w:rPr>
        <w:t>42. Органы территориального общественного самоуправления несут ответственность за осуществляемую ими деятельность перед гражданами, проживающими на соответствующей территории.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95" w:name="sub_1043"/>
      <w:bookmarkEnd w:id="94"/>
      <w:r w:rsidRPr="00005693">
        <w:rPr>
          <w:rFonts w:ascii="Times New Roman" w:hAnsi="Times New Roman" w:cs="Times New Roman"/>
          <w:sz w:val="26"/>
          <w:szCs w:val="26"/>
        </w:rPr>
        <w:t>43. Органы территориального общественного самоуправления, являющегося юридическим лицом, несут ответственность по своим обязательствам в порядке, предусмотренном законодательством Российской Федерации.</w:t>
      </w:r>
    </w:p>
    <w:bookmarkEnd w:id="95"/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</w:p>
    <w:p w:rsidR="0034089F" w:rsidRPr="00005693" w:rsidRDefault="0034089F" w:rsidP="0034089F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bookmarkStart w:id="96" w:name="sub_1700"/>
      <w:r w:rsidRPr="00005693">
        <w:rPr>
          <w:rFonts w:ascii="Times New Roman" w:hAnsi="Times New Roman" w:cs="Times New Roman"/>
          <w:color w:val="auto"/>
          <w:sz w:val="26"/>
          <w:szCs w:val="26"/>
        </w:rPr>
        <w:t>7. Экономические основы территориального общественного самоуправления</w:t>
      </w:r>
    </w:p>
    <w:bookmarkEnd w:id="96"/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97" w:name="sub_1044"/>
      <w:r w:rsidRPr="00005693">
        <w:rPr>
          <w:rFonts w:ascii="Times New Roman" w:hAnsi="Times New Roman" w:cs="Times New Roman"/>
          <w:sz w:val="26"/>
          <w:szCs w:val="26"/>
        </w:rPr>
        <w:t>44. Территориальное общественное самоуправление, являющееся юридическим лицом, может иметь в собственности или на ином праве имущество, передаваемое органами местного самоуправления, организациями, гражданами, а также имущество, создаваемое или приобретаемое за счет собственных средств, в соответствии с действующим законодательством.</w:t>
      </w:r>
    </w:p>
    <w:bookmarkEnd w:id="97"/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r w:rsidRPr="00005693">
        <w:rPr>
          <w:rFonts w:ascii="Times New Roman" w:hAnsi="Times New Roman" w:cs="Times New Roman"/>
          <w:sz w:val="26"/>
          <w:szCs w:val="26"/>
        </w:rPr>
        <w:t>Порядок приобретения имущества, а также порядок пользования и распоряжения указанным имуществом и финансовыми средствами определяется уставом территориального общественного самоуправления.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98" w:name="sub_1045"/>
      <w:r w:rsidRPr="00005693">
        <w:rPr>
          <w:rFonts w:ascii="Times New Roman" w:hAnsi="Times New Roman" w:cs="Times New Roman"/>
          <w:sz w:val="26"/>
          <w:szCs w:val="26"/>
        </w:rPr>
        <w:t>45. Собственные финансовые средства формируются за счет добровольных взносов юридических и физических лиц, а также других поступлений, не запрещенных действующим законодательством.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99" w:name="sub_1046"/>
      <w:bookmarkEnd w:id="98"/>
      <w:r w:rsidRPr="00005693">
        <w:rPr>
          <w:rFonts w:ascii="Times New Roman" w:hAnsi="Times New Roman" w:cs="Times New Roman"/>
          <w:sz w:val="26"/>
          <w:szCs w:val="26"/>
        </w:rPr>
        <w:t>46. Собственные финансовые средства и имущество территориального общественного самоуправления используются исключительно для достижения целей и задач, определенных уставом территориального общественного самоуправления.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100" w:name="sub_1047"/>
      <w:bookmarkEnd w:id="99"/>
      <w:r w:rsidRPr="00005693">
        <w:rPr>
          <w:rFonts w:ascii="Times New Roman" w:hAnsi="Times New Roman" w:cs="Times New Roman"/>
          <w:sz w:val="26"/>
          <w:szCs w:val="26"/>
        </w:rPr>
        <w:t>47. За нарушение порядка осуществления финансово-экономической и хозяйственной деятельности органы территориального общественного самоуправления несут ответственность в соответствии с действующим законодательством.</w:t>
      </w:r>
    </w:p>
    <w:p w:rsidR="0034089F" w:rsidRPr="00005693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101" w:name="sub_1048"/>
      <w:bookmarkEnd w:id="100"/>
      <w:r w:rsidRPr="00005693">
        <w:rPr>
          <w:rFonts w:ascii="Times New Roman" w:hAnsi="Times New Roman" w:cs="Times New Roman"/>
          <w:sz w:val="26"/>
          <w:szCs w:val="26"/>
        </w:rPr>
        <w:t>48. В порядке, установленном законом Челябинской области, территориальным общественным самоуправлениям, в том числе осуществляющим свою деятельность без регистрации в качестве юридического лица, может быть предоставлена поддержка за счет бюджетных ассигнований бюджета Челябинской области и бюджета муниципального образования.</w:t>
      </w:r>
    </w:p>
    <w:p w:rsidR="0034089F" w:rsidRDefault="0034089F" w:rsidP="0034089F">
      <w:pPr>
        <w:rPr>
          <w:rFonts w:ascii="Times New Roman" w:hAnsi="Times New Roman" w:cs="Times New Roman"/>
          <w:sz w:val="26"/>
          <w:szCs w:val="26"/>
        </w:rPr>
      </w:pPr>
      <w:bookmarkStart w:id="102" w:name="sub_1049"/>
      <w:bookmarkEnd w:id="101"/>
      <w:r w:rsidRPr="00005693">
        <w:rPr>
          <w:rFonts w:ascii="Times New Roman" w:hAnsi="Times New Roman" w:cs="Times New Roman"/>
          <w:sz w:val="26"/>
          <w:szCs w:val="26"/>
        </w:rPr>
        <w:t>49. Условия и порядок выделения средств бюджета муниципального образования при осуществлении территориального общественного самоуправления определяются нормативным правовым актом Собрания депутатов.</w:t>
      </w:r>
      <w:bookmarkEnd w:id="102"/>
    </w:p>
    <w:p w:rsidR="0034089F" w:rsidRDefault="0034089F" w:rsidP="0034089F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435680">
        <w:rPr>
          <w:rFonts w:ascii="Times New Roman" w:hAnsi="Times New Roman" w:cs="Times New Roman"/>
          <w:sz w:val="26"/>
          <w:szCs w:val="26"/>
        </w:rPr>
        <w:lastRenderedPageBreak/>
        <w:t>Приложение № 1</w:t>
      </w:r>
      <w:r>
        <w:rPr>
          <w:rFonts w:ascii="Times New Roman" w:hAnsi="Times New Roman" w:cs="Times New Roman"/>
          <w:sz w:val="26"/>
          <w:szCs w:val="26"/>
        </w:rPr>
        <w:t xml:space="preserve"> к Положению </w:t>
      </w:r>
      <w:r w:rsidRPr="00435680">
        <w:rPr>
          <w:rFonts w:ascii="Times New Roman" w:hAnsi="Times New Roman" w:cs="Times New Roman"/>
          <w:sz w:val="26"/>
          <w:szCs w:val="26"/>
        </w:rPr>
        <w:t>о территориальном общественном самоуправлении Катав-Ивановском муниципальном округе Челябинской области</w:t>
      </w:r>
    </w:p>
    <w:p w:rsidR="0034089F" w:rsidRDefault="0034089F" w:rsidP="0034089F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</w:p>
    <w:p w:rsidR="0034089F" w:rsidRPr="00435680" w:rsidRDefault="0034089F" w:rsidP="0034089F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(форма)</w:t>
      </w:r>
    </w:p>
    <w:p w:rsidR="0034089F" w:rsidRPr="00435680" w:rsidRDefault="0034089F" w:rsidP="0034089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34089F" w:rsidRPr="00435680" w:rsidRDefault="0034089F" w:rsidP="0034089F">
      <w:pPr>
        <w:suppressAutoHyphens/>
        <w:ind w:left="4820" w:firstLine="0"/>
        <w:rPr>
          <w:rFonts w:ascii="Times New Roman" w:hAnsi="Times New Roman" w:cs="Times New Roman"/>
          <w:sz w:val="26"/>
          <w:szCs w:val="26"/>
        </w:rPr>
      </w:pPr>
      <w:r w:rsidRPr="00435680">
        <w:rPr>
          <w:rFonts w:ascii="Times New Roman" w:hAnsi="Times New Roman" w:cs="Times New Roman"/>
          <w:sz w:val="26"/>
          <w:szCs w:val="26"/>
          <w:lang w:eastAsia="zh-CN"/>
        </w:rPr>
        <w:t xml:space="preserve">Председателю </w:t>
      </w:r>
      <w:r w:rsidRPr="00435680">
        <w:rPr>
          <w:rFonts w:ascii="Times New Roman" w:hAnsi="Times New Roman" w:cs="Times New Roman"/>
          <w:sz w:val="26"/>
          <w:szCs w:val="26"/>
        </w:rPr>
        <w:t xml:space="preserve">Собрания депутатов Катав-Ивановского муниципального округа Челябинской области </w:t>
      </w:r>
    </w:p>
    <w:p w:rsidR="0034089F" w:rsidRPr="00435680" w:rsidRDefault="0034089F" w:rsidP="0034089F">
      <w:pPr>
        <w:suppressAutoHyphens/>
        <w:ind w:left="4820" w:firstLine="0"/>
        <w:jc w:val="center"/>
        <w:rPr>
          <w:rFonts w:ascii="Times New Roman" w:hAnsi="Times New Roman" w:cs="Times New Roman"/>
          <w:lang w:eastAsia="zh-CN"/>
        </w:rPr>
      </w:pPr>
      <w:r w:rsidRPr="00435680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  <w:r w:rsidRPr="00435680">
        <w:rPr>
          <w:rFonts w:ascii="Times New Roman" w:hAnsi="Times New Roman" w:cs="Times New Roman"/>
          <w:b/>
          <w:sz w:val="26"/>
          <w:szCs w:val="26"/>
          <w:lang w:eastAsia="zh-CN"/>
        </w:rPr>
        <w:t xml:space="preserve"> </w:t>
      </w:r>
      <w:r w:rsidRPr="00435680">
        <w:rPr>
          <w:rFonts w:ascii="Times New Roman" w:hAnsi="Times New Roman" w:cs="Times New Roman"/>
          <w:lang w:eastAsia="zh-CN"/>
        </w:rPr>
        <w:t>(Фамилия Имя Отчество)</w:t>
      </w:r>
    </w:p>
    <w:p w:rsidR="0034089F" w:rsidRPr="00435680" w:rsidRDefault="0034089F" w:rsidP="0034089F">
      <w:pPr>
        <w:suppressAutoHyphens/>
        <w:ind w:left="4253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</w:p>
    <w:p w:rsidR="0034089F" w:rsidRPr="00435680" w:rsidRDefault="0034089F" w:rsidP="0034089F">
      <w:pPr>
        <w:suppressAutoHyphens/>
        <w:ind w:left="4820" w:firstLine="0"/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о</w:t>
      </w:r>
      <w:r w:rsidRPr="00435680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т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____________________</w:t>
      </w:r>
      <w:r w:rsidRPr="0043568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_________</w:t>
      </w:r>
      <w:r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_</w:t>
      </w:r>
      <w:r w:rsidRPr="0043568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____</w:t>
      </w:r>
    </w:p>
    <w:p w:rsidR="0034089F" w:rsidRDefault="0034089F" w:rsidP="0034089F">
      <w:pPr>
        <w:suppressAutoHyphens/>
        <w:ind w:left="4820" w:firstLine="0"/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</w:pPr>
      <w:r w:rsidRPr="0043568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________________________________</w:t>
      </w:r>
      <w:r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_</w:t>
      </w:r>
      <w:r w:rsidRPr="0043568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____</w:t>
      </w:r>
    </w:p>
    <w:p w:rsidR="0034089F" w:rsidRPr="00435680" w:rsidRDefault="0034089F" w:rsidP="0034089F">
      <w:pPr>
        <w:suppressAutoHyphens/>
        <w:ind w:left="4820"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</w:pPr>
      <w:r w:rsidRPr="00435680">
        <w:rPr>
          <w:rFonts w:ascii="Times New Roman" w:hAnsi="Times New Roman" w:cs="Times New Roman"/>
          <w:lang w:eastAsia="zh-CN"/>
        </w:rPr>
        <w:t>(Фамилия Имя Отчество)</w:t>
      </w:r>
    </w:p>
    <w:p w:rsidR="0034089F" w:rsidRPr="00435680" w:rsidRDefault="0034089F" w:rsidP="0034089F">
      <w:pPr>
        <w:ind w:left="4820" w:firstLine="0"/>
        <w:rPr>
          <w:rFonts w:ascii="Times New Roman" w:hAnsi="Times New Roman" w:cs="Times New Roman"/>
          <w:sz w:val="26"/>
          <w:szCs w:val="26"/>
        </w:rPr>
      </w:pPr>
      <w:r w:rsidRPr="00435680">
        <w:rPr>
          <w:rFonts w:ascii="Times New Roman" w:hAnsi="Times New Roman" w:cs="Times New Roman"/>
          <w:sz w:val="26"/>
          <w:szCs w:val="26"/>
        </w:rPr>
        <w:t>проживающего по адресу: 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435680">
        <w:rPr>
          <w:rFonts w:ascii="Times New Roman" w:hAnsi="Times New Roman" w:cs="Times New Roman"/>
          <w:sz w:val="26"/>
          <w:szCs w:val="26"/>
        </w:rPr>
        <w:t>______</w:t>
      </w:r>
      <w:r w:rsidRPr="00435680">
        <w:rPr>
          <w:rFonts w:ascii="Times New Roman" w:hAnsi="Times New Roman" w:cs="Times New Roman"/>
          <w:sz w:val="26"/>
          <w:szCs w:val="26"/>
        </w:rPr>
        <w:br/>
        <w:t>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435680">
        <w:rPr>
          <w:rFonts w:ascii="Times New Roman" w:hAnsi="Times New Roman" w:cs="Times New Roman"/>
          <w:sz w:val="26"/>
          <w:szCs w:val="26"/>
        </w:rPr>
        <w:t>_______</w:t>
      </w:r>
    </w:p>
    <w:p w:rsidR="0034089F" w:rsidRDefault="0034089F" w:rsidP="0034089F">
      <w:pPr>
        <w:ind w:left="482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тел:_________________________________</w:t>
      </w:r>
    </w:p>
    <w:p w:rsidR="0034089F" w:rsidRPr="00435680" w:rsidRDefault="0034089F" w:rsidP="0034089F">
      <w:pPr>
        <w:tabs>
          <w:tab w:val="left" w:pos="0"/>
        </w:tabs>
        <w:suppressAutoHyphens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</w:p>
    <w:p w:rsidR="0034089F" w:rsidRPr="00435680" w:rsidRDefault="0034089F" w:rsidP="0034089F">
      <w:pPr>
        <w:tabs>
          <w:tab w:val="left" w:pos="0"/>
        </w:tabs>
        <w:suppressAutoHyphens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</w:pPr>
      <w:r w:rsidRPr="0043568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ЗАЯВЛЕНИЕ </w:t>
      </w:r>
    </w:p>
    <w:p w:rsidR="0034089F" w:rsidRPr="00435680" w:rsidRDefault="0034089F" w:rsidP="0034089F">
      <w:pPr>
        <w:tabs>
          <w:tab w:val="left" w:pos="0"/>
        </w:tabs>
        <w:suppressAutoHyphens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</w:p>
    <w:p w:rsidR="0034089F" w:rsidRPr="00435680" w:rsidRDefault="0034089F" w:rsidP="0034089F">
      <w:pPr>
        <w:tabs>
          <w:tab w:val="left" w:pos="0"/>
        </w:tabs>
        <w:suppressAutoHyphens/>
        <w:ind w:firstLine="709"/>
        <w:rPr>
          <w:rFonts w:ascii="Times New Roman" w:hAnsi="Times New Roman" w:cs="Times New Roman"/>
          <w:sz w:val="26"/>
          <w:szCs w:val="26"/>
          <w:lang w:eastAsia="zh-CN"/>
        </w:rPr>
      </w:pPr>
      <w:r w:rsidRPr="00435680">
        <w:rPr>
          <w:rFonts w:ascii="Times New Roman" w:hAnsi="Times New Roman" w:cs="Times New Roman"/>
          <w:sz w:val="26"/>
          <w:szCs w:val="26"/>
          <w:lang w:eastAsia="zh-CN"/>
        </w:rPr>
        <w:t xml:space="preserve">В соответствии с решением </w:t>
      </w:r>
      <w:r w:rsidRPr="00435680">
        <w:rPr>
          <w:rFonts w:ascii="Times New Roman" w:hAnsi="Times New Roman" w:cs="Times New Roman"/>
          <w:sz w:val="26"/>
          <w:szCs w:val="26"/>
        </w:rPr>
        <w:t>Собрания депутатов Катав-Ивановского муниципального округа Челябинской области</w:t>
      </w:r>
      <w:r w:rsidRPr="00435680">
        <w:rPr>
          <w:rFonts w:ascii="Times New Roman" w:hAnsi="Times New Roman" w:cs="Times New Roman"/>
          <w:sz w:val="26"/>
          <w:szCs w:val="26"/>
          <w:lang w:eastAsia="zh-CN"/>
        </w:rPr>
        <w:t xml:space="preserve"> от «___» _______________ 20___ г. №____ «Об утверждении Положения о территориальном общественном самоуправлении в Катав-Ивановском муниципальном округе Челябинской области» просим утвердить границы территориального общественного самоуправления в следующих границах:</w:t>
      </w:r>
    </w:p>
    <w:p w:rsidR="0034089F" w:rsidRPr="00435680" w:rsidRDefault="0034089F" w:rsidP="0034089F">
      <w:pPr>
        <w:tabs>
          <w:tab w:val="left" w:pos="0"/>
        </w:tabs>
        <w:suppressAutoHyphens/>
        <w:ind w:firstLine="709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435680">
        <w:rPr>
          <w:rFonts w:ascii="Times New Roman" w:hAnsi="Times New Roman" w:cs="Times New Roman"/>
          <w:sz w:val="26"/>
          <w:szCs w:val="26"/>
          <w:lang w:eastAsia="zh-CN"/>
        </w:rPr>
        <w:t xml:space="preserve">Территория ТОС: </w:t>
      </w:r>
      <w:r w:rsidRPr="00435680">
        <w:rPr>
          <w:rFonts w:ascii="Times New Roman" w:hAnsi="Times New Roman" w:cs="Times New Roman"/>
          <w:i/>
          <w:sz w:val="26"/>
          <w:szCs w:val="26"/>
          <w:lang w:eastAsia="zh-CN"/>
        </w:rPr>
        <w:t xml:space="preserve">описание границ создаваемого </w:t>
      </w:r>
      <w:proofErr w:type="spellStart"/>
      <w:r w:rsidRPr="00435680">
        <w:rPr>
          <w:rFonts w:ascii="Times New Roman" w:hAnsi="Times New Roman" w:cs="Times New Roman"/>
          <w:i/>
          <w:sz w:val="26"/>
          <w:szCs w:val="26"/>
          <w:lang w:eastAsia="zh-CN"/>
        </w:rPr>
        <w:t>ТОСа</w:t>
      </w:r>
      <w:proofErr w:type="spellEnd"/>
      <w:r w:rsidRPr="00435680">
        <w:rPr>
          <w:rFonts w:ascii="Times New Roman" w:hAnsi="Times New Roman" w:cs="Times New Roman"/>
          <w:i/>
          <w:sz w:val="26"/>
          <w:szCs w:val="26"/>
          <w:lang w:eastAsia="zh-CN"/>
        </w:rPr>
        <w:t xml:space="preserve"> с указанием наименований улиц, домов, объектов, находящихся на территории.</w:t>
      </w:r>
    </w:p>
    <w:p w:rsidR="0034089F" w:rsidRPr="00435680" w:rsidRDefault="0034089F" w:rsidP="0034089F">
      <w:pPr>
        <w:tabs>
          <w:tab w:val="left" w:pos="0"/>
        </w:tabs>
        <w:suppressAutoHyphens/>
        <w:ind w:firstLine="709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435680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Описание границ создаваемого ТОС прилагается.</w:t>
      </w:r>
    </w:p>
    <w:p w:rsidR="0034089F" w:rsidRPr="00435680" w:rsidRDefault="0034089F" w:rsidP="0034089F">
      <w:pPr>
        <w:tabs>
          <w:tab w:val="left" w:pos="0"/>
        </w:tabs>
        <w:suppressAutoHyphens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</w:p>
    <w:p w:rsidR="0034089F" w:rsidRPr="00435680" w:rsidRDefault="0034089F" w:rsidP="0034089F">
      <w:pPr>
        <w:rPr>
          <w:rFonts w:ascii="Times New Roman" w:hAnsi="Times New Roman" w:cs="Times New Roman"/>
          <w:sz w:val="26"/>
          <w:szCs w:val="26"/>
        </w:rPr>
      </w:pPr>
      <w:r w:rsidRPr="00435680">
        <w:rPr>
          <w:rFonts w:ascii="Times New Roman" w:hAnsi="Times New Roman" w:cs="Times New Roman"/>
          <w:sz w:val="26"/>
          <w:szCs w:val="26"/>
        </w:rPr>
        <w:t>_________________/ Фамилия И.О.         _________________/ Фамилия И.О.</w:t>
      </w:r>
    </w:p>
    <w:p w:rsidR="0034089F" w:rsidRPr="00435680" w:rsidRDefault="0034089F" w:rsidP="0034089F">
      <w:pPr>
        <w:rPr>
          <w:rFonts w:ascii="Times New Roman" w:hAnsi="Times New Roman" w:cs="Times New Roman"/>
          <w:sz w:val="26"/>
          <w:szCs w:val="26"/>
        </w:rPr>
      </w:pPr>
    </w:p>
    <w:p w:rsidR="0034089F" w:rsidRPr="00435680" w:rsidRDefault="0034089F" w:rsidP="0034089F">
      <w:pPr>
        <w:rPr>
          <w:rFonts w:ascii="Times New Roman" w:hAnsi="Times New Roman" w:cs="Times New Roman"/>
          <w:sz w:val="26"/>
          <w:szCs w:val="26"/>
        </w:rPr>
      </w:pPr>
      <w:r w:rsidRPr="00435680">
        <w:rPr>
          <w:rFonts w:ascii="Times New Roman" w:hAnsi="Times New Roman" w:cs="Times New Roman"/>
          <w:sz w:val="26"/>
          <w:szCs w:val="26"/>
        </w:rPr>
        <w:t>_________________/ Фамилия И.О.</w:t>
      </w:r>
    </w:p>
    <w:p w:rsidR="0034089F" w:rsidRPr="00435680" w:rsidRDefault="0034089F" w:rsidP="0034089F">
      <w:pPr>
        <w:rPr>
          <w:rFonts w:ascii="Times New Roman" w:hAnsi="Times New Roman" w:cs="Times New Roman"/>
          <w:sz w:val="26"/>
          <w:szCs w:val="26"/>
        </w:rPr>
      </w:pPr>
    </w:p>
    <w:p w:rsidR="0034089F" w:rsidRPr="00435680" w:rsidRDefault="0034089F" w:rsidP="0034089F">
      <w:pPr>
        <w:rPr>
          <w:rFonts w:ascii="Times New Roman" w:hAnsi="Times New Roman" w:cs="Times New Roman"/>
          <w:sz w:val="26"/>
          <w:szCs w:val="26"/>
          <w:vertAlign w:val="superscript"/>
        </w:rPr>
      </w:pPr>
      <w:r w:rsidRPr="00435680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</w:t>
      </w:r>
    </w:p>
    <w:p w:rsidR="0034089F" w:rsidRPr="00435680" w:rsidRDefault="0034089F" w:rsidP="0034089F">
      <w:pPr>
        <w:jc w:val="right"/>
        <w:rPr>
          <w:rFonts w:ascii="Times New Roman" w:hAnsi="Times New Roman" w:cs="Times New Roman"/>
          <w:sz w:val="26"/>
          <w:szCs w:val="26"/>
        </w:rPr>
      </w:pPr>
      <w:r w:rsidRPr="00435680">
        <w:rPr>
          <w:rFonts w:ascii="Times New Roman" w:hAnsi="Times New Roman" w:cs="Times New Roman"/>
          <w:sz w:val="26"/>
          <w:szCs w:val="26"/>
        </w:rPr>
        <w:t>«___» ____________ 20___ г.</w:t>
      </w:r>
    </w:p>
    <w:p w:rsidR="0034089F" w:rsidRDefault="0034089F" w:rsidP="0034089F">
      <w:pPr>
        <w:tabs>
          <w:tab w:val="left" w:pos="426"/>
        </w:tabs>
        <w:suppressAutoHyphens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</w:pPr>
    </w:p>
    <w:p w:rsidR="0034089F" w:rsidRPr="00435680" w:rsidRDefault="0034089F" w:rsidP="0034089F">
      <w:pPr>
        <w:tabs>
          <w:tab w:val="left" w:pos="426"/>
        </w:tabs>
        <w:suppressAutoHyphens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</w:pPr>
      <w:r w:rsidRPr="0043568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Описание границ создаваемого территориального общественного самоуправления</w:t>
      </w:r>
    </w:p>
    <w:p w:rsidR="0034089F" w:rsidRPr="00435680" w:rsidRDefault="0034089F" w:rsidP="0034089F">
      <w:pPr>
        <w:tabs>
          <w:tab w:val="left" w:pos="426"/>
        </w:tabs>
        <w:suppressAutoHyphens/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</w:pPr>
    </w:p>
    <w:p w:rsidR="0034089F" w:rsidRPr="00435680" w:rsidRDefault="0034089F" w:rsidP="0034089F">
      <w:pPr>
        <w:tabs>
          <w:tab w:val="left" w:pos="0"/>
        </w:tabs>
        <w:suppressAutoHyphens/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</w:pPr>
    </w:p>
    <w:p w:rsidR="00B26312" w:rsidRPr="00236D16" w:rsidRDefault="0034089F" w:rsidP="00254DB8">
      <w:pPr>
        <w:tabs>
          <w:tab w:val="left" w:pos="426"/>
        </w:tabs>
        <w:suppressAutoHyphens/>
        <w:ind w:firstLine="709"/>
        <w:rPr>
          <w:rFonts w:ascii="Times New Roman" w:hAnsi="Times New Roman" w:cs="Times New Roman"/>
          <w:sz w:val="26"/>
          <w:szCs w:val="26"/>
        </w:rPr>
      </w:pPr>
      <w:r w:rsidRPr="00435680">
        <w:rPr>
          <w:rFonts w:ascii="Times New Roman" w:hAnsi="Times New Roman" w:cs="Times New Roman"/>
          <w:sz w:val="26"/>
          <w:szCs w:val="26"/>
          <w:lang w:eastAsia="zh-CN"/>
        </w:rPr>
        <w:t>Скан-копия карты с указанием границ либо словесное описание границ либо карта, выполненная от руки (по усмотрению инициативной группы).</w:t>
      </w:r>
      <w:bookmarkStart w:id="103" w:name="_GoBack"/>
      <w:bookmarkEnd w:id="103"/>
    </w:p>
    <w:sectPr w:rsidR="00B26312" w:rsidRPr="00236D16" w:rsidSect="00254DB8">
      <w:pgSz w:w="11900" w:h="1680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A659F"/>
    <w:multiLevelType w:val="multilevel"/>
    <w:tmpl w:val="81249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6F7282"/>
    <w:multiLevelType w:val="multilevel"/>
    <w:tmpl w:val="4D08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4089F"/>
    <w:rsid w:val="001E712E"/>
    <w:rsid w:val="00236D16"/>
    <w:rsid w:val="00252281"/>
    <w:rsid w:val="00254DB8"/>
    <w:rsid w:val="002A7FB8"/>
    <w:rsid w:val="002D6717"/>
    <w:rsid w:val="0034089F"/>
    <w:rsid w:val="003557F8"/>
    <w:rsid w:val="003928FA"/>
    <w:rsid w:val="003C289F"/>
    <w:rsid w:val="004011F0"/>
    <w:rsid w:val="00456215"/>
    <w:rsid w:val="00471064"/>
    <w:rsid w:val="004F4154"/>
    <w:rsid w:val="00780EA7"/>
    <w:rsid w:val="00846384"/>
    <w:rsid w:val="0092335D"/>
    <w:rsid w:val="009B33FB"/>
    <w:rsid w:val="00AB18E7"/>
    <w:rsid w:val="00B26312"/>
    <w:rsid w:val="00D03313"/>
    <w:rsid w:val="00D57C6E"/>
    <w:rsid w:val="00D82AAE"/>
    <w:rsid w:val="00D94564"/>
    <w:rsid w:val="00DA4C21"/>
    <w:rsid w:val="00E16A7C"/>
    <w:rsid w:val="00E769DA"/>
    <w:rsid w:val="00FA7EF3"/>
    <w:rsid w:val="00FD0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9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4089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6D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6D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4089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34089F"/>
    <w:rPr>
      <w:rFonts w:cs="Times New Roman"/>
      <w:b/>
      <w:bCs/>
      <w:color w:val="106BBE"/>
    </w:rPr>
  </w:style>
  <w:style w:type="paragraph" w:customStyle="1" w:styleId="ConsPlusNormal">
    <w:name w:val="ConsPlusNormal"/>
    <w:rsid w:val="0034089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408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089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36D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36D1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36D1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6D1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itonen">
    <w:name w:val="sc-itonen"/>
    <w:basedOn w:val="a0"/>
    <w:rsid w:val="00236D16"/>
  </w:style>
  <w:style w:type="paragraph" w:customStyle="1" w:styleId="sc-httwuo">
    <w:name w:val="sc-httwuo"/>
    <w:basedOn w:val="a"/>
    <w:rsid w:val="00236D1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1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11B2C-DFFB-442C-A0D2-841B08D39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3368</Words>
  <Characters>19199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2026-05-21T10:56:00Z</cp:lastPrinted>
  <dcterms:created xsi:type="dcterms:W3CDTF">2026-05-12T09:20:00Z</dcterms:created>
  <dcterms:modified xsi:type="dcterms:W3CDTF">2026-05-21T11:03:00Z</dcterms:modified>
</cp:coreProperties>
</file>